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D1" w:rsidRDefault="00FA37D1" w:rsidP="00FA37D1">
      <w:pPr>
        <w:spacing w:after="120"/>
        <w:rPr>
          <w:b/>
        </w:rPr>
      </w:pPr>
    </w:p>
    <w:p w:rsidR="00354B21" w:rsidRDefault="00354B21" w:rsidP="00FA37D1">
      <w:pPr>
        <w:spacing w:after="240"/>
      </w:pPr>
      <w:r w:rsidRPr="00010609">
        <w:rPr>
          <w:b/>
        </w:rPr>
        <w:t xml:space="preserve">Table </w:t>
      </w:r>
      <w:r w:rsidR="009D73E3">
        <w:rPr>
          <w:b/>
        </w:rPr>
        <w:t>S1</w:t>
      </w:r>
      <w:r w:rsidR="00D2072E">
        <w:rPr>
          <w:b/>
        </w:rPr>
        <w:t>.b</w:t>
      </w:r>
      <w:r w:rsidRPr="00010609">
        <w:rPr>
          <w:b/>
        </w:rPr>
        <w:t>.</w:t>
      </w:r>
      <w:r>
        <w:t xml:space="preserve">   Levels  of Flavor Compounds </w:t>
      </w:r>
      <w:r w:rsidR="00F6787D">
        <w:t xml:space="preserve">(Compounds 23 to 65) </w:t>
      </w:r>
      <w:r>
        <w:t>in Six Tobacco Products (Numbers 11 through 16) Without Explicit Flavor Names, and Three Tobacco Products (A, B, and C) With Explicit Flavor Names, All Purchased in February and March of 2015 in New York City.  Products Ranked (Decreasing Order) by Totals for 93 Chemicals Determined.  Values Given Are Means For Triplicate Analyses.  All Values in Micrograms (</w:t>
      </w:r>
      <w:r>
        <w:sym w:font="Symbol" w:char="F06D"/>
      </w:r>
      <w:r>
        <w:t>g) of Flavor Chemical per Gram of Product (µg</w:t>
      </w:r>
      <w:proofErr w:type="gramStart"/>
      <w:r>
        <w:t>/(</w:t>
      </w:r>
      <w:proofErr w:type="gramEnd"/>
      <w:r>
        <w:t xml:space="preserve">g of product), Using a Maximum of Three Significant Figures.  Only Values </w:t>
      </w:r>
      <w:proofErr w:type="gramStart"/>
      <w:r>
        <w:t>Found</w:t>
      </w:r>
      <w:proofErr w:type="gramEnd"/>
      <w:r>
        <w:t xml:space="preserve"> to be &gt; 1.0 µg/g Are Given.</w:t>
      </w:r>
    </w:p>
    <w:tbl>
      <w:tblPr>
        <w:tblW w:w="14108" w:type="dxa"/>
        <w:tblLayout w:type="fixed"/>
        <w:tblLook w:val="04A0"/>
      </w:tblPr>
      <w:tblGrid>
        <w:gridCol w:w="547"/>
        <w:gridCol w:w="2536"/>
        <w:gridCol w:w="1214"/>
        <w:gridCol w:w="1220"/>
        <w:gridCol w:w="1214"/>
        <w:gridCol w:w="1214"/>
        <w:gridCol w:w="1214"/>
        <w:gridCol w:w="1214"/>
        <w:gridCol w:w="1245"/>
        <w:gridCol w:w="1245"/>
        <w:gridCol w:w="1245"/>
      </w:tblGrid>
      <w:tr w:rsidR="00354B21" w:rsidRPr="00414DF1" w:rsidTr="00354B21">
        <w:trPr>
          <w:trHeight w:val="300"/>
        </w:trPr>
        <w:tc>
          <w:tcPr>
            <w:tcW w:w="547" w:type="dxa"/>
            <w:tcBorders>
              <w:top w:val="single" w:sz="4" w:space="0" w:color="auto"/>
              <w:left w:val="single" w:sz="4" w:space="0" w:color="auto"/>
              <w:bottom w:val="single" w:sz="4" w:space="0" w:color="auto"/>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p>
        </w:tc>
        <w:tc>
          <w:tcPr>
            <w:tcW w:w="2536" w:type="dxa"/>
            <w:tcBorders>
              <w:top w:val="single" w:sz="4" w:space="0" w:color="auto"/>
              <w:left w:val="nil"/>
              <w:bottom w:val="single" w:sz="4" w:space="0" w:color="auto"/>
            </w:tcBorders>
            <w:shd w:val="clear" w:color="auto" w:fill="auto"/>
            <w:noWrap/>
            <w:vAlign w:val="bottom"/>
            <w:hideMark/>
          </w:tcPr>
          <w:p w:rsidR="00354B21" w:rsidRPr="00414DF1" w:rsidRDefault="00354B21" w:rsidP="00354B21">
            <w:pPr>
              <w:spacing w:after="0" w:line="240" w:lineRule="auto"/>
              <w:jc w:val="center"/>
              <w:rPr>
                <w:rFonts w:eastAsia="Times New Roman" w:cs="Times New Roman"/>
                <w:color w:val="000000"/>
                <w:sz w:val="18"/>
                <w:szCs w:val="18"/>
              </w:rPr>
            </w:pPr>
          </w:p>
        </w:tc>
        <w:tc>
          <w:tcPr>
            <w:tcW w:w="1214" w:type="dxa"/>
            <w:tcBorders>
              <w:top w:val="single" w:sz="4" w:space="0" w:color="auto"/>
              <w:bottom w:val="single" w:sz="4" w:space="0" w:color="auto"/>
            </w:tcBorders>
            <w:shd w:val="clear" w:color="auto" w:fill="auto"/>
            <w:noWrap/>
            <w:vAlign w:val="bottom"/>
            <w:hideMark/>
          </w:tcPr>
          <w:p w:rsidR="00354B21" w:rsidRPr="00414DF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11</w:t>
            </w:r>
          </w:p>
        </w:tc>
        <w:tc>
          <w:tcPr>
            <w:tcW w:w="1220" w:type="dxa"/>
            <w:tcBorders>
              <w:top w:val="single" w:sz="4" w:space="0" w:color="auto"/>
              <w:bottom w:val="single" w:sz="4" w:space="0" w:color="auto"/>
            </w:tcBorders>
            <w:shd w:val="clear" w:color="auto" w:fill="auto"/>
            <w:noWrap/>
            <w:vAlign w:val="bottom"/>
            <w:hideMark/>
          </w:tcPr>
          <w:p w:rsidR="00354B21" w:rsidRPr="00414DF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12</w:t>
            </w:r>
          </w:p>
        </w:tc>
        <w:tc>
          <w:tcPr>
            <w:tcW w:w="1214" w:type="dxa"/>
            <w:tcBorders>
              <w:top w:val="single" w:sz="4" w:space="0" w:color="auto"/>
              <w:bottom w:val="single" w:sz="4" w:space="0" w:color="auto"/>
            </w:tcBorders>
            <w:shd w:val="clear" w:color="auto" w:fill="auto"/>
            <w:noWrap/>
            <w:vAlign w:val="bottom"/>
            <w:hideMark/>
          </w:tcPr>
          <w:p w:rsidR="00354B21" w:rsidRPr="00414DF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13</w:t>
            </w:r>
          </w:p>
        </w:tc>
        <w:tc>
          <w:tcPr>
            <w:tcW w:w="1214" w:type="dxa"/>
            <w:tcBorders>
              <w:top w:val="single" w:sz="4" w:space="0" w:color="auto"/>
              <w:bottom w:val="single" w:sz="4" w:space="0" w:color="auto"/>
            </w:tcBorders>
            <w:shd w:val="clear" w:color="auto" w:fill="auto"/>
            <w:noWrap/>
            <w:vAlign w:val="bottom"/>
            <w:hideMark/>
          </w:tcPr>
          <w:p w:rsidR="00354B21" w:rsidRPr="00414DF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14</w:t>
            </w:r>
          </w:p>
        </w:tc>
        <w:tc>
          <w:tcPr>
            <w:tcW w:w="1214" w:type="dxa"/>
            <w:tcBorders>
              <w:top w:val="single" w:sz="4" w:space="0" w:color="auto"/>
              <w:bottom w:val="single" w:sz="4" w:space="0" w:color="auto"/>
            </w:tcBorders>
            <w:shd w:val="clear" w:color="auto" w:fill="auto"/>
            <w:noWrap/>
            <w:vAlign w:val="bottom"/>
            <w:hideMark/>
          </w:tcPr>
          <w:p w:rsidR="00354B21" w:rsidRPr="00414DF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15</w:t>
            </w:r>
          </w:p>
        </w:tc>
        <w:tc>
          <w:tcPr>
            <w:tcW w:w="1214" w:type="dxa"/>
            <w:tcBorders>
              <w:top w:val="single" w:sz="4" w:space="0" w:color="auto"/>
              <w:bottom w:val="single" w:sz="4" w:space="0" w:color="auto"/>
            </w:tcBorders>
            <w:shd w:val="clear" w:color="auto" w:fill="auto"/>
            <w:noWrap/>
            <w:vAlign w:val="bottom"/>
            <w:hideMark/>
          </w:tcPr>
          <w:p w:rsidR="00354B21" w:rsidRPr="00414DF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16</w:t>
            </w:r>
          </w:p>
        </w:tc>
        <w:tc>
          <w:tcPr>
            <w:tcW w:w="1245" w:type="dxa"/>
            <w:tcBorders>
              <w:top w:val="single" w:sz="4" w:space="0" w:color="auto"/>
              <w:bottom w:val="single" w:sz="4" w:space="0" w:color="auto"/>
            </w:tcBorders>
            <w:vAlign w:val="bottom"/>
          </w:tcPr>
          <w:p w:rsidR="00354B21" w:rsidRPr="00414DF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A</w:t>
            </w:r>
          </w:p>
        </w:tc>
        <w:tc>
          <w:tcPr>
            <w:tcW w:w="1245" w:type="dxa"/>
            <w:tcBorders>
              <w:top w:val="single" w:sz="4" w:space="0" w:color="auto"/>
              <w:bottom w:val="single" w:sz="4" w:space="0" w:color="auto"/>
            </w:tcBorders>
            <w:vAlign w:val="bottom"/>
          </w:tcPr>
          <w:p w:rsidR="00354B21" w:rsidRPr="00414DF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B</w:t>
            </w:r>
          </w:p>
        </w:tc>
        <w:tc>
          <w:tcPr>
            <w:tcW w:w="1245" w:type="dxa"/>
            <w:tcBorders>
              <w:top w:val="single" w:sz="4" w:space="0" w:color="auto"/>
              <w:bottom w:val="single" w:sz="4" w:space="0" w:color="auto"/>
              <w:right w:val="single" w:sz="4" w:space="0" w:color="auto"/>
            </w:tcBorders>
            <w:vAlign w:val="bottom"/>
          </w:tcPr>
          <w:p w:rsidR="00354B21" w:rsidRPr="00414DF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C</w:t>
            </w:r>
          </w:p>
        </w:tc>
      </w:tr>
      <w:tr w:rsidR="00354B21" w:rsidRPr="00414DF1" w:rsidTr="00354B21">
        <w:trPr>
          <w:trHeight w:val="300"/>
        </w:trPr>
        <w:tc>
          <w:tcPr>
            <w:tcW w:w="547" w:type="dxa"/>
            <w:tcBorders>
              <w:top w:val="single" w:sz="4" w:space="0" w:color="auto"/>
              <w:left w:val="single" w:sz="4" w:space="0" w:color="auto"/>
              <w:bottom w:val="single" w:sz="4" w:space="0" w:color="auto"/>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p>
        </w:tc>
        <w:tc>
          <w:tcPr>
            <w:tcW w:w="2536" w:type="dxa"/>
            <w:tcBorders>
              <w:top w:val="single" w:sz="4" w:space="0" w:color="auto"/>
              <w:left w:val="nil"/>
              <w:bottom w:val="single" w:sz="4" w:space="0" w:color="auto"/>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sidRPr="00414DF1">
              <w:rPr>
                <w:rFonts w:eastAsia="Times New Roman" w:cs="Times New Roman"/>
                <w:color w:val="000000"/>
                <w:sz w:val="18"/>
                <w:szCs w:val="18"/>
              </w:rPr>
              <w:t>Compound</w:t>
            </w:r>
          </w:p>
        </w:tc>
        <w:tc>
          <w:tcPr>
            <w:tcW w:w="1214" w:type="dxa"/>
            <w:tcBorders>
              <w:top w:val="single" w:sz="4" w:space="0" w:color="auto"/>
              <w:left w:val="nil"/>
              <w:bottom w:val="single" w:sz="4" w:space="0" w:color="auto"/>
              <w:right w:val="nil"/>
            </w:tcBorders>
            <w:shd w:val="clear" w:color="auto" w:fill="auto"/>
            <w:noWrap/>
            <w:vAlign w:val="bottom"/>
            <w:hideMark/>
          </w:tcPr>
          <w:p w:rsidR="00354B2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Camel</w:t>
            </w:r>
          </w:p>
          <w:p w:rsidR="00354B21" w:rsidRDefault="00354B21" w:rsidP="00354B21">
            <w:pPr>
              <w:spacing w:after="0" w:line="240" w:lineRule="auto"/>
              <w:jc w:val="center"/>
              <w:rPr>
                <w:rFonts w:eastAsia="Times New Roman" w:cs="Times New Roman"/>
                <w:color w:val="000000"/>
                <w:sz w:val="18"/>
                <w:szCs w:val="18"/>
              </w:rPr>
            </w:pPr>
            <w:r w:rsidRPr="00414DF1">
              <w:rPr>
                <w:rFonts w:eastAsia="Times New Roman" w:cs="Times New Roman"/>
                <w:color w:val="000000"/>
                <w:sz w:val="18"/>
                <w:szCs w:val="18"/>
              </w:rPr>
              <w:t>"</w:t>
            </w:r>
            <w:r>
              <w:rPr>
                <w:rFonts w:eastAsia="Times New Roman" w:cs="Times New Roman"/>
                <w:color w:val="000000"/>
                <w:sz w:val="18"/>
                <w:szCs w:val="18"/>
              </w:rPr>
              <w:t>Mellow”</w:t>
            </w:r>
          </w:p>
          <w:p w:rsidR="00354B21" w:rsidRDefault="00354B21" w:rsidP="00354B21">
            <w:pPr>
              <w:spacing w:after="0"/>
              <w:jc w:val="center"/>
              <w:rPr>
                <w:rFonts w:eastAsia="Times New Roman" w:cs="Times New Roman"/>
                <w:color w:val="000000"/>
                <w:sz w:val="18"/>
                <w:szCs w:val="18"/>
              </w:rPr>
            </w:pPr>
            <w:proofErr w:type="spellStart"/>
            <w:r>
              <w:rPr>
                <w:rFonts w:eastAsia="Times New Roman" w:cs="Times New Roman"/>
                <w:color w:val="000000"/>
                <w:sz w:val="18"/>
                <w:szCs w:val="18"/>
              </w:rPr>
              <w:t>snus</w:t>
            </w:r>
            <w:proofErr w:type="spellEnd"/>
          </w:p>
          <w:p w:rsidR="00354B21" w:rsidRPr="00414DF1" w:rsidRDefault="00354B21" w:rsidP="00354B21">
            <w:pPr>
              <w:spacing w:after="0"/>
              <w:jc w:val="center"/>
              <w:rPr>
                <w:rFonts w:eastAsia="Times New Roman" w:cs="Times New Roman"/>
                <w:color w:val="000000"/>
                <w:sz w:val="18"/>
                <w:szCs w:val="18"/>
              </w:rPr>
            </w:pPr>
            <w:r>
              <w:rPr>
                <w:rFonts w:eastAsia="Times New Roman" w:cs="Times New Roman"/>
                <w:color w:val="000000"/>
                <w:sz w:val="18"/>
                <w:szCs w:val="18"/>
              </w:rPr>
              <w:t>(µg/g)</w:t>
            </w:r>
          </w:p>
        </w:tc>
        <w:tc>
          <w:tcPr>
            <w:tcW w:w="1220" w:type="dxa"/>
            <w:tcBorders>
              <w:top w:val="single" w:sz="4" w:space="0" w:color="auto"/>
              <w:left w:val="nil"/>
              <w:bottom w:val="single" w:sz="4" w:space="0" w:color="auto"/>
              <w:right w:val="nil"/>
            </w:tcBorders>
            <w:shd w:val="clear" w:color="auto" w:fill="auto"/>
            <w:noWrap/>
            <w:vAlign w:val="bottom"/>
            <w:hideMark/>
          </w:tcPr>
          <w:p w:rsidR="00354B2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Hype</w:t>
            </w:r>
          </w:p>
          <w:p w:rsidR="00354B2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xml:space="preserve">“Blue </w:t>
            </w:r>
            <w:proofErr w:type="spellStart"/>
            <w:r>
              <w:rPr>
                <w:rFonts w:eastAsia="Times New Roman" w:cs="Times New Roman"/>
                <w:color w:val="000000"/>
                <w:sz w:val="18"/>
                <w:szCs w:val="18"/>
              </w:rPr>
              <w:t>Mixx</w:t>
            </w:r>
            <w:proofErr w:type="spellEnd"/>
            <w:r>
              <w:rPr>
                <w:rFonts w:eastAsia="Times New Roman" w:cs="Times New Roman"/>
                <w:color w:val="000000"/>
                <w:sz w:val="18"/>
                <w:szCs w:val="18"/>
              </w:rPr>
              <w:t>”</w:t>
            </w:r>
          </w:p>
          <w:p w:rsidR="00354B21" w:rsidRDefault="00354B21" w:rsidP="00354B21">
            <w:pPr>
              <w:spacing w:after="0" w:line="240" w:lineRule="auto"/>
              <w:jc w:val="center"/>
              <w:rPr>
                <w:rFonts w:eastAsia="Times New Roman" w:cs="Times New Roman"/>
                <w:color w:val="000000"/>
                <w:sz w:val="18"/>
                <w:szCs w:val="18"/>
              </w:rPr>
            </w:pPr>
            <w:r w:rsidRPr="00414DF1">
              <w:rPr>
                <w:rFonts w:eastAsia="Times New Roman" w:cs="Times New Roman"/>
                <w:color w:val="000000"/>
                <w:sz w:val="18"/>
                <w:szCs w:val="18"/>
              </w:rPr>
              <w:t>cigarillos</w:t>
            </w:r>
          </w:p>
          <w:p w:rsidR="00354B21" w:rsidRPr="00414DF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(µg/g)</w:t>
            </w:r>
          </w:p>
        </w:tc>
        <w:tc>
          <w:tcPr>
            <w:tcW w:w="1214" w:type="dxa"/>
            <w:tcBorders>
              <w:top w:val="single" w:sz="4" w:space="0" w:color="auto"/>
              <w:left w:val="nil"/>
              <w:bottom w:val="single" w:sz="4" w:space="0" w:color="auto"/>
              <w:right w:val="nil"/>
            </w:tcBorders>
            <w:shd w:val="clear" w:color="auto" w:fill="auto"/>
            <w:noWrap/>
            <w:vAlign w:val="bottom"/>
            <w:hideMark/>
          </w:tcPr>
          <w:p w:rsidR="00354B21" w:rsidRDefault="00354B21" w:rsidP="00354B21">
            <w:pPr>
              <w:spacing w:after="0" w:line="240" w:lineRule="auto"/>
              <w:jc w:val="center"/>
              <w:rPr>
                <w:rFonts w:eastAsia="Times New Roman" w:cs="Times New Roman"/>
                <w:color w:val="000000"/>
                <w:sz w:val="18"/>
                <w:szCs w:val="18"/>
              </w:rPr>
            </w:pPr>
            <w:proofErr w:type="spellStart"/>
            <w:r>
              <w:rPr>
                <w:rFonts w:eastAsia="Times New Roman" w:cs="Times New Roman"/>
                <w:color w:val="000000"/>
                <w:sz w:val="18"/>
                <w:szCs w:val="18"/>
              </w:rPr>
              <w:t>D’Ville</w:t>
            </w:r>
            <w:proofErr w:type="spellEnd"/>
          </w:p>
          <w:p w:rsidR="00354B2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xml:space="preserve"> “Pink”</w:t>
            </w:r>
          </w:p>
          <w:p w:rsidR="00354B2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cigar</w:t>
            </w:r>
            <w:r w:rsidRPr="00414DF1">
              <w:rPr>
                <w:rFonts w:eastAsia="Times New Roman" w:cs="Times New Roman"/>
                <w:color w:val="000000"/>
                <w:sz w:val="18"/>
                <w:szCs w:val="18"/>
              </w:rPr>
              <w:t>s</w:t>
            </w:r>
          </w:p>
          <w:p w:rsidR="00354B21" w:rsidRPr="00414DF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(µg/g)</w:t>
            </w:r>
          </w:p>
        </w:tc>
        <w:tc>
          <w:tcPr>
            <w:tcW w:w="1214" w:type="dxa"/>
            <w:tcBorders>
              <w:top w:val="single" w:sz="4" w:space="0" w:color="auto"/>
              <w:left w:val="nil"/>
              <w:bottom w:val="single" w:sz="4" w:space="0" w:color="auto"/>
              <w:right w:val="nil"/>
            </w:tcBorders>
            <w:shd w:val="clear" w:color="auto" w:fill="auto"/>
            <w:noWrap/>
            <w:vAlign w:val="bottom"/>
            <w:hideMark/>
          </w:tcPr>
          <w:p w:rsidR="00354B21" w:rsidRDefault="00354B21" w:rsidP="00354B21">
            <w:pPr>
              <w:spacing w:after="0" w:line="240" w:lineRule="auto"/>
              <w:jc w:val="center"/>
              <w:rPr>
                <w:rFonts w:eastAsia="Times New Roman" w:cs="Times New Roman"/>
                <w:color w:val="000000"/>
                <w:sz w:val="18"/>
                <w:szCs w:val="18"/>
              </w:rPr>
            </w:pPr>
            <w:proofErr w:type="spellStart"/>
            <w:r>
              <w:rPr>
                <w:rFonts w:eastAsia="Times New Roman" w:cs="Times New Roman"/>
                <w:color w:val="000000"/>
                <w:sz w:val="18"/>
                <w:szCs w:val="18"/>
              </w:rPr>
              <w:t>Zig</w:t>
            </w:r>
            <w:proofErr w:type="spellEnd"/>
            <w:r>
              <w:rPr>
                <w:rFonts w:eastAsia="Times New Roman" w:cs="Times New Roman"/>
                <w:color w:val="000000"/>
                <w:sz w:val="18"/>
                <w:szCs w:val="18"/>
              </w:rPr>
              <w:t xml:space="preserve"> </w:t>
            </w:r>
            <w:proofErr w:type="spellStart"/>
            <w:r>
              <w:rPr>
                <w:rFonts w:eastAsia="Times New Roman" w:cs="Times New Roman"/>
                <w:color w:val="000000"/>
                <w:sz w:val="18"/>
                <w:szCs w:val="18"/>
              </w:rPr>
              <w:t>Zag</w:t>
            </w:r>
            <w:proofErr w:type="spellEnd"/>
          </w:p>
          <w:p w:rsidR="00354B2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“Pink”</w:t>
            </w:r>
          </w:p>
          <w:p w:rsidR="00354B21" w:rsidRDefault="00354B21" w:rsidP="00354B21">
            <w:pPr>
              <w:spacing w:after="0" w:line="240" w:lineRule="auto"/>
              <w:jc w:val="center"/>
              <w:rPr>
                <w:rFonts w:eastAsia="Times New Roman" w:cs="Times New Roman"/>
                <w:color w:val="000000"/>
                <w:sz w:val="18"/>
                <w:szCs w:val="18"/>
              </w:rPr>
            </w:pPr>
            <w:r w:rsidRPr="00414DF1">
              <w:rPr>
                <w:rFonts w:eastAsia="Times New Roman" w:cs="Times New Roman"/>
                <w:color w:val="000000"/>
                <w:sz w:val="18"/>
                <w:szCs w:val="18"/>
              </w:rPr>
              <w:t>cigar</w:t>
            </w:r>
            <w:r>
              <w:rPr>
                <w:rFonts w:eastAsia="Times New Roman" w:cs="Times New Roman"/>
                <w:color w:val="000000"/>
                <w:sz w:val="18"/>
                <w:szCs w:val="18"/>
              </w:rPr>
              <w:t>s</w:t>
            </w:r>
          </w:p>
          <w:p w:rsidR="00354B21" w:rsidRPr="00414DF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(µg/g)</w:t>
            </w:r>
          </w:p>
        </w:tc>
        <w:tc>
          <w:tcPr>
            <w:tcW w:w="1214" w:type="dxa"/>
            <w:tcBorders>
              <w:top w:val="single" w:sz="4" w:space="0" w:color="auto"/>
              <w:left w:val="nil"/>
              <w:bottom w:val="single" w:sz="4" w:space="0" w:color="auto"/>
              <w:right w:val="nil"/>
            </w:tcBorders>
            <w:shd w:val="clear" w:color="auto" w:fill="auto"/>
            <w:noWrap/>
            <w:vAlign w:val="bottom"/>
            <w:hideMark/>
          </w:tcPr>
          <w:p w:rsidR="00354B2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Camel</w:t>
            </w:r>
          </w:p>
          <w:p w:rsidR="00354B21" w:rsidRDefault="00354B21" w:rsidP="00354B21">
            <w:pPr>
              <w:spacing w:after="0" w:line="240" w:lineRule="auto"/>
              <w:jc w:val="center"/>
              <w:rPr>
                <w:rFonts w:eastAsia="Times New Roman" w:cs="Times New Roman"/>
                <w:color w:val="000000"/>
                <w:sz w:val="18"/>
                <w:szCs w:val="18"/>
              </w:rPr>
            </w:pPr>
            <w:r w:rsidRPr="00414DF1">
              <w:rPr>
                <w:rFonts w:eastAsia="Times New Roman" w:cs="Times New Roman"/>
                <w:color w:val="000000"/>
                <w:sz w:val="18"/>
                <w:szCs w:val="18"/>
              </w:rPr>
              <w:t>"</w:t>
            </w:r>
            <w:r>
              <w:rPr>
                <w:rFonts w:eastAsia="Times New Roman" w:cs="Times New Roman"/>
                <w:color w:val="000000"/>
                <w:sz w:val="18"/>
                <w:szCs w:val="18"/>
              </w:rPr>
              <w:t>Robust”</w:t>
            </w:r>
          </w:p>
          <w:p w:rsidR="00354B21" w:rsidRDefault="00354B21" w:rsidP="00354B21">
            <w:pPr>
              <w:spacing w:after="0" w:line="240" w:lineRule="auto"/>
              <w:jc w:val="center"/>
              <w:rPr>
                <w:rFonts w:eastAsia="Times New Roman" w:cs="Times New Roman"/>
                <w:color w:val="000000"/>
                <w:sz w:val="18"/>
                <w:szCs w:val="18"/>
              </w:rPr>
            </w:pPr>
            <w:proofErr w:type="spellStart"/>
            <w:r>
              <w:rPr>
                <w:rFonts w:eastAsia="Times New Roman" w:cs="Times New Roman"/>
                <w:color w:val="000000"/>
                <w:sz w:val="18"/>
                <w:szCs w:val="18"/>
              </w:rPr>
              <w:t>snus</w:t>
            </w:r>
            <w:proofErr w:type="spellEnd"/>
          </w:p>
          <w:p w:rsidR="00354B21" w:rsidRPr="00414DF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(µg/g)</w:t>
            </w:r>
          </w:p>
        </w:tc>
        <w:tc>
          <w:tcPr>
            <w:tcW w:w="1214" w:type="dxa"/>
            <w:tcBorders>
              <w:top w:val="single" w:sz="4" w:space="0" w:color="auto"/>
              <w:left w:val="nil"/>
              <w:bottom w:val="single" w:sz="4" w:space="0" w:color="auto"/>
              <w:right w:val="nil"/>
            </w:tcBorders>
            <w:shd w:val="clear" w:color="auto" w:fill="auto"/>
            <w:noWrap/>
            <w:vAlign w:val="bottom"/>
            <w:hideMark/>
          </w:tcPr>
          <w:p w:rsidR="00354B2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Peach</w:t>
            </w:r>
          </w:p>
          <w:p w:rsidR="00354B2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“Sweet”</w:t>
            </w:r>
          </w:p>
          <w:p w:rsidR="00354B21" w:rsidRDefault="007F6DC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S</w:t>
            </w:r>
            <w:r w:rsidR="00354B21">
              <w:rPr>
                <w:rFonts w:eastAsia="Times New Roman" w:cs="Times New Roman"/>
                <w:color w:val="000000"/>
                <w:sz w:val="18"/>
                <w:szCs w:val="18"/>
              </w:rPr>
              <w:t>nuff</w:t>
            </w:r>
            <w:r>
              <w:rPr>
                <w:rFonts w:eastAsia="Times New Roman" w:cs="Times New Roman"/>
                <w:color w:val="000000"/>
                <w:sz w:val="18"/>
                <w:szCs w:val="18"/>
              </w:rPr>
              <w:t>”</w:t>
            </w:r>
          </w:p>
          <w:p w:rsidR="00354B21" w:rsidRPr="00414DF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(µg/g)</w:t>
            </w:r>
          </w:p>
        </w:tc>
        <w:tc>
          <w:tcPr>
            <w:tcW w:w="1245" w:type="dxa"/>
            <w:tcBorders>
              <w:top w:val="single" w:sz="4" w:space="0" w:color="auto"/>
              <w:left w:val="nil"/>
              <w:bottom w:val="single" w:sz="4" w:space="0" w:color="auto"/>
              <w:right w:val="nil"/>
            </w:tcBorders>
            <w:vAlign w:val="bottom"/>
          </w:tcPr>
          <w:p w:rsidR="00354B21" w:rsidRDefault="00354B21" w:rsidP="00354B21">
            <w:pPr>
              <w:spacing w:after="0" w:line="240" w:lineRule="auto"/>
              <w:jc w:val="center"/>
              <w:rPr>
                <w:rFonts w:eastAsia="Times New Roman" w:cs="Times New Roman"/>
                <w:color w:val="000000"/>
                <w:sz w:val="18"/>
                <w:szCs w:val="18"/>
              </w:rPr>
            </w:pPr>
            <w:proofErr w:type="spellStart"/>
            <w:r>
              <w:rPr>
                <w:rFonts w:eastAsia="Times New Roman" w:cs="Times New Roman"/>
                <w:color w:val="000000"/>
                <w:sz w:val="18"/>
                <w:szCs w:val="18"/>
              </w:rPr>
              <w:t>Skoal</w:t>
            </w:r>
            <w:proofErr w:type="spellEnd"/>
          </w:p>
          <w:p w:rsidR="00354B21" w:rsidRDefault="00354B21" w:rsidP="00354B21">
            <w:pPr>
              <w:spacing w:after="0" w:line="240" w:lineRule="auto"/>
              <w:jc w:val="center"/>
              <w:rPr>
                <w:rFonts w:eastAsia="Times New Roman" w:cs="Times New Roman"/>
                <w:color w:val="000000"/>
                <w:sz w:val="18"/>
                <w:szCs w:val="18"/>
              </w:rPr>
            </w:pPr>
            <w:r w:rsidRPr="00414DF1">
              <w:rPr>
                <w:rFonts w:eastAsia="Times New Roman" w:cs="Times New Roman"/>
                <w:color w:val="000000"/>
                <w:sz w:val="18"/>
                <w:szCs w:val="18"/>
              </w:rPr>
              <w:t>"Citrus"</w:t>
            </w:r>
          </w:p>
          <w:p w:rsidR="00354B21" w:rsidRDefault="00354B21" w:rsidP="00354B21">
            <w:pPr>
              <w:spacing w:after="0" w:line="240" w:lineRule="auto"/>
              <w:jc w:val="center"/>
              <w:rPr>
                <w:rFonts w:eastAsia="Times New Roman" w:cs="Times New Roman"/>
                <w:color w:val="000000"/>
                <w:sz w:val="18"/>
                <w:szCs w:val="18"/>
              </w:rPr>
            </w:pPr>
            <w:r w:rsidRPr="00414DF1">
              <w:rPr>
                <w:rFonts w:eastAsia="Times New Roman" w:cs="Times New Roman"/>
                <w:color w:val="000000"/>
                <w:sz w:val="18"/>
                <w:szCs w:val="18"/>
              </w:rPr>
              <w:t>moist snuff</w:t>
            </w:r>
          </w:p>
          <w:p w:rsidR="00354B21" w:rsidRPr="00414DF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(µg/g)</w:t>
            </w:r>
          </w:p>
        </w:tc>
        <w:tc>
          <w:tcPr>
            <w:tcW w:w="1245" w:type="dxa"/>
            <w:tcBorders>
              <w:top w:val="single" w:sz="4" w:space="0" w:color="auto"/>
              <w:left w:val="nil"/>
              <w:bottom w:val="single" w:sz="4" w:space="0" w:color="auto"/>
              <w:right w:val="nil"/>
            </w:tcBorders>
            <w:vAlign w:val="bottom"/>
          </w:tcPr>
          <w:p w:rsidR="00354B21" w:rsidRDefault="00354B21" w:rsidP="00354B21">
            <w:pPr>
              <w:spacing w:after="0" w:line="240" w:lineRule="auto"/>
              <w:jc w:val="center"/>
              <w:rPr>
                <w:rFonts w:eastAsia="Times New Roman" w:cs="Times New Roman"/>
                <w:color w:val="000000"/>
                <w:sz w:val="18"/>
                <w:szCs w:val="18"/>
              </w:rPr>
            </w:pPr>
            <w:r w:rsidRPr="00414DF1">
              <w:rPr>
                <w:rFonts w:eastAsia="Times New Roman" w:cs="Times New Roman"/>
                <w:color w:val="000000"/>
                <w:sz w:val="18"/>
                <w:szCs w:val="18"/>
              </w:rPr>
              <w:t>Black &amp; Mild</w:t>
            </w:r>
          </w:p>
          <w:p w:rsidR="00354B21" w:rsidRDefault="00354B21" w:rsidP="00354B21">
            <w:pPr>
              <w:spacing w:after="0" w:line="240" w:lineRule="auto"/>
              <w:jc w:val="center"/>
              <w:rPr>
                <w:rFonts w:eastAsia="Times New Roman" w:cs="Times New Roman"/>
                <w:color w:val="000000"/>
                <w:sz w:val="18"/>
                <w:szCs w:val="18"/>
              </w:rPr>
            </w:pPr>
            <w:r w:rsidRPr="00414DF1">
              <w:rPr>
                <w:rFonts w:eastAsia="Times New Roman" w:cs="Times New Roman"/>
                <w:color w:val="000000"/>
                <w:sz w:val="18"/>
                <w:szCs w:val="18"/>
              </w:rPr>
              <w:t>"Cream"</w:t>
            </w:r>
          </w:p>
          <w:p w:rsidR="00354B21" w:rsidRDefault="00354B21" w:rsidP="00354B21">
            <w:pPr>
              <w:spacing w:after="0" w:line="240" w:lineRule="auto"/>
              <w:jc w:val="center"/>
              <w:rPr>
                <w:rFonts w:eastAsia="Times New Roman" w:cs="Times New Roman"/>
                <w:color w:val="000000"/>
                <w:sz w:val="18"/>
                <w:szCs w:val="18"/>
              </w:rPr>
            </w:pPr>
            <w:r w:rsidRPr="00414DF1">
              <w:rPr>
                <w:rFonts w:eastAsia="Times New Roman" w:cs="Times New Roman"/>
                <w:color w:val="000000"/>
                <w:sz w:val="18"/>
                <w:szCs w:val="18"/>
              </w:rPr>
              <w:t>"cigars"</w:t>
            </w:r>
          </w:p>
          <w:p w:rsidR="00354B21" w:rsidRPr="00414DF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(µg/g)</w:t>
            </w:r>
          </w:p>
        </w:tc>
        <w:tc>
          <w:tcPr>
            <w:tcW w:w="1245" w:type="dxa"/>
            <w:tcBorders>
              <w:top w:val="single" w:sz="4" w:space="0" w:color="auto"/>
              <w:left w:val="nil"/>
              <w:bottom w:val="single" w:sz="4" w:space="0" w:color="auto"/>
              <w:right w:val="single" w:sz="4" w:space="0" w:color="auto"/>
            </w:tcBorders>
            <w:vAlign w:val="bottom"/>
          </w:tcPr>
          <w:p w:rsidR="00354B21" w:rsidRDefault="00354B21" w:rsidP="00354B21">
            <w:pPr>
              <w:spacing w:after="0" w:line="240" w:lineRule="auto"/>
              <w:jc w:val="center"/>
              <w:rPr>
                <w:rFonts w:eastAsia="Times New Roman" w:cs="Times New Roman"/>
                <w:color w:val="000000"/>
                <w:sz w:val="18"/>
                <w:szCs w:val="18"/>
              </w:rPr>
            </w:pPr>
            <w:r w:rsidRPr="00414DF1">
              <w:rPr>
                <w:rFonts w:eastAsia="Times New Roman" w:cs="Times New Roman"/>
                <w:color w:val="000000"/>
                <w:sz w:val="18"/>
                <w:szCs w:val="18"/>
              </w:rPr>
              <w:t xml:space="preserve">Camel </w:t>
            </w:r>
            <w:proofErr w:type="spellStart"/>
            <w:r w:rsidRPr="00414DF1">
              <w:rPr>
                <w:rFonts w:eastAsia="Times New Roman" w:cs="Times New Roman"/>
                <w:color w:val="000000"/>
                <w:sz w:val="18"/>
                <w:szCs w:val="18"/>
              </w:rPr>
              <w:t>Snus</w:t>
            </w:r>
            <w:proofErr w:type="spellEnd"/>
          </w:p>
          <w:p w:rsidR="00354B21" w:rsidRDefault="00354B21" w:rsidP="00354B21">
            <w:pPr>
              <w:spacing w:after="0" w:line="240" w:lineRule="auto"/>
              <w:jc w:val="center"/>
              <w:rPr>
                <w:rFonts w:eastAsia="Times New Roman" w:cs="Times New Roman"/>
                <w:color w:val="000000"/>
                <w:sz w:val="18"/>
                <w:szCs w:val="18"/>
              </w:rPr>
            </w:pPr>
            <w:r w:rsidRPr="00414DF1">
              <w:rPr>
                <w:rFonts w:eastAsia="Times New Roman" w:cs="Times New Roman"/>
                <w:color w:val="000000"/>
                <w:sz w:val="18"/>
                <w:szCs w:val="18"/>
              </w:rPr>
              <w:t>"Frost"</w:t>
            </w:r>
          </w:p>
          <w:p w:rsidR="00354B21" w:rsidRDefault="00354B21" w:rsidP="00354B21">
            <w:pPr>
              <w:spacing w:after="0" w:line="240" w:lineRule="auto"/>
              <w:jc w:val="center"/>
              <w:rPr>
                <w:rFonts w:eastAsia="Times New Roman" w:cs="Times New Roman"/>
                <w:color w:val="000000"/>
                <w:sz w:val="18"/>
                <w:szCs w:val="18"/>
              </w:rPr>
            </w:pPr>
            <w:r w:rsidRPr="00414DF1">
              <w:rPr>
                <w:rFonts w:eastAsia="Times New Roman" w:cs="Times New Roman"/>
                <w:color w:val="000000"/>
                <w:sz w:val="18"/>
                <w:szCs w:val="18"/>
              </w:rPr>
              <w:t>moist snuff</w:t>
            </w:r>
          </w:p>
          <w:p w:rsidR="00354B21" w:rsidRPr="00414DF1" w:rsidRDefault="00354B21" w:rsidP="00354B2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(µg/g)</w:t>
            </w:r>
          </w:p>
        </w:tc>
      </w:tr>
      <w:tr w:rsidR="00354B21" w:rsidRPr="00414DF1" w:rsidTr="00354B21">
        <w:trPr>
          <w:trHeight w:val="300"/>
        </w:trPr>
        <w:tc>
          <w:tcPr>
            <w:tcW w:w="547" w:type="dxa"/>
            <w:tcBorders>
              <w:top w:val="single" w:sz="4" w:space="0" w:color="auto"/>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p>
        </w:tc>
        <w:tc>
          <w:tcPr>
            <w:tcW w:w="2536" w:type="dxa"/>
            <w:tcBorders>
              <w:top w:val="single" w:sz="4" w:space="0" w:color="auto"/>
              <w:left w:val="nil"/>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T</w:t>
            </w:r>
            <w:r>
              <w:rPr>
                <w:rFonts w:eastAsia="Times New Roman" w:cs="Times New Roman"/>
                <w:color w:val="000000"/>
                <w:sz w:val="18"/>
                <w:szCs w:val="18"/>
              </w:rPr>
              <w:t>otal:</w:t>
            </w:r>
          </w:p>
        </w:tc>
        <w:tc>
          <w:tcPr>
            <w:tcW w:w="1214" w:type="dxa"/>
            <w:tcBorders>
              <w:top w:val="single" w:sz="4" w:space="0" w:color="auto"/>
              <w:left w:val="nil"/>
              <w:bottom w:val="single" w:sz="4" w:space="0" w:color="auto"/>
              <w:right w:val="nil"/>
            </w:tcBorders>
            <w:shd w:val="clear" w:color="auto" w:fill="auto"/>
            <w:noWrap/>
            <w:vAlign w:val="bottom"/>
            <w:hideMark/>
          </w:tcPr>
          <w:p w:rsidR="00354B21" w:rsidRPr="0001606D" w:rsidRDefault="00354B21" w:rsidP="00354B21">
            <w:pPr>
              <w:spacing w:after="0"/>
              <w:jc w:val="center"/>
              <w:rPr>
                <w:color w:val="000000"/>
                <w:sz w:val="18"/>
                <w:szCs w:val="18"/>
              </w:rPr>
            </w:pPr>
            <w:r>
              <w:rPr>
                <w:color w:val="000000"/>
                <w:sz w:val="18"/>
                <w:szCs w:val="18"/>
              </w:rPr>
              <w:t>1830.</w:t>
            </w:r>
          </w:p>
        </w:tc>
        <w:tc>
          <w:tcPr>
            <w:tcW w:w="1220" w:type="dxa"/>
            <w:tcBorders>
              <w:top w:val="single" w:sz="4" w:space="0" w:color="auto"/>
              <w:left w:val="nil"/>
              <w:bottom w:val="single" w:sz="4" w:space="0" w:color="auto"/>
              <w:right w:val="nil"/>
            </w:tcBorders>
            <w:shd w:val="clear" w:color="auto" w:fill="auto"/>
            <w:noWrap/>
            <w:vAlign w:val="bottom"/>
            <w:hideMark/>
          </w:tcPr>
          <w:p w:rsidR="00354B21" w:rsidRPr="0001606D" w:rsidRDefault="00354B21" w:rsidP="00354B21">
            <w:pPr>
              <w:spacing w:after="0"/>
              <w:jc w:val="center"/>
              <w:rPr>
                <w:color w:val="000000"/>
                <w:sz w:val="18"/>
                <w:szCs w:val="18"/>
              </w:rPr>
            </w:pPr>
            <w:r>
              <w:rPr>
                <w:color w:val="000000"/>
                <w:sz w:val="18"/>
                <w:szCs w:val="18"/>
              </w:rPr>
              <w:t>1600.</w:t>
            </w:r>
          </w:p>
        </w:tc>
        <w:tc>
          <w:tcPr>
            <w:tcW w:w="1214" w:type="dxa"/>
            <w:tcBorders>
              <w:top w:val="single" w:sz="4" w:space="0" w:color="auto"/>
              <w:left w:val="nil"/>
              <w:bottom w:val="single" w:sz="4" w:space="0" w:color="auto"/>
              <w:right w:val="nil"/>
            </w:tcBorders>
            <w:shd w:val="clear" w:color="auto" w:fill="auto"/>
            <w:noWrap/>
            <w:vAlign w:val="bottom"/>
            <w:hideMark/>
          </w:tcPr>
          <w:p w:rsidR="00354B21" w:rsidRPr="0001606D" w:rsidRDefault="00354B21" w:rsidP="00354B21">
            <w:pPr>
              <w:spacing w:after="0"/>
              <w:jc w:val="center"/>
              <w:rPr>
                <w:color w:val="000000"/>
                <w:sz w:val="18"/>
                <w:szCs w:val="18"/>
              </w:rPr>
            </w:pPr>
            <w:r>
              <w:rPr>
                <w:color w:val="000000"/>
                <w:sz w:val="18"/>
                <w:szCs w:val="18"/>
              </w:rPr>
              <w:t>1120.</w:t>
            </w:r>
          </w:p>
        </w:tc>
        <w:tc>
          <w:tcPr>
            <w:tcW w:w="1214" w:type="dxa"/>
            <w:tcBorders>
              <w:top w:val="single" w:sz="4" w:space="0" w:color="auto"/>
              <w:left w:val="nil"/>
              <w:bottom w:val="single" w:sz="4" w:space="0" w:color="auto"/>
              <w:right w:val="nil"/>
            </w:tcBorders>
            <w:shd w:val="clear" w:color="auto" w:fill="auto"/>
            <w:noWrap/>
            <w:vAlign w:val="bottom"/>
            <w:hideMark/>
          </w:tcPr>
          <w:p w:rsidR="00354B21" w:rsidRPr="0001606D" w:rsidRDefault="00354B21" w:rsidP="00354B21">
            <w:pPr>
              <w:spacing w:after="0"/>
              <w:jc w:val="center"/>
              <w:rPr>
                <w:color w:val="000000"/>
                <w:sz w:val="18"/>
                <w:szCs w:val="18"/>
              </w:rPr>
            </w:pPr>
            <w:r>
              <w:rPr>
                <w:color w:val="000000"/>
                <w:sz w:val="18"/>
                <w:szCs w:val="18"/>
              </w:rPr>
              <w:t>941.</w:t>
            </w:r>
          </w:p>
        </w:tc>
        <w:tc>
          <w:tcPr>
            <w:tcW w:w="1214" w:type="dxa"/>
            <w:tcBorders>
              <w:top w:val="single" w:sz="4" w:space="0" w:color="auto"/>
              <w:left w:val="nil"/>
              <w:bottom w:val="single" w:sz="4" w:space="0" w:color="auto"/>
              <w:right w:val="nil"/>
            </w:tcBorders>
            <w:shd w:val="clear" w:color="auto" w:fill="auto"/>
            <w:noWrap/>
            <w:vAlign w:val="bottom"/>
            <w:hideMark/>
          </w:tcPr>
          <w:p w:rsidR="00354B21" w:rsidRPr="0001606D" w:rsidRDefault="00354B21" w:rsidP="00354B21">
            <w:pPr>
              <w:spacing w:after="0"/>
              <w:jc w:val="center"/>
              <w:rPr>
                <w:color w:val="000000"/>
                <w:sz w:val="18"/>
                <w:szCs w:val="18"/>
              </w:rPr>
            </w:pPr>
            <w:r>
              <w:rPr>
                <w:color w:val="000000"/>
                <w:sz w:val="18"/>
                <w:szCs w:val="18"/>
              </w:rPr>
              <w:t>271.</w:t>
            </w:r>
          </w:p>
        </w:tc>
        <w:tc>
          <w:tcPr>
            <w:tcW w:w="1214" w:type="dxa"/>
            <w:tcBorders>
              <w:top w:val="single" w:sz="4" w:space="0" w:color="auto"/>
              <w:left w:val="nil"/>
              <w:bottom w:val="single" w:sz="4" w:space="0" w:color="auto"/>
              <w:right w:val="nil"/>
            </w:tcBorders>
            <w:shd w:val="clear" w:color="auto" w:fill="auto"/>
            <w:noWrap/>
            <w:vAlign w:val="bottom"/>
            <w:hideMark/>
          </w:tcPr>
          <w:p w:rsidR="00354B21" w:rsidRPr="0001606D" w:rsidRDefault="00354B21" w:rsidP="00354B21">
            <w:pPr>
              <w:spacing w:after="0"/>
              <w:jc w:val="center"/>
              <w:rPr>
                <w:color w:val="000000"/>
                <w:sz w:val="18"/>
                <w:szCs w:val="18"/>
              </w:rPr>
            </w:pPr>
            <w:r>
              <w:rPr>
                <w:color w:val="000000"/>
                <w:sz w:val="18"/>
                <w:szCs w:val="18"/>
              </w:rPr>
              <w:t>65.4</w:t>
            </w:r>
          </w:p>
        </w:tc>
        <w:tc>
          <w:tcPr>
            <w:tcW w:w="1245" w:type="dxa"/>
            <w:tcBorders>
              <w:top w:val="single" w:sz="4" w:space="0" w:color="auto"/>
              <w:left w:val="nil"/>
              <w:bottom w:val="single" w:sz="4" w:space="0" w:color="auto"/>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Pr>
                <w:rFonts w:eastAsia="Times New Roman" w:cs="Times New Roman"/>
                <w:color w:val="000000"/>
                <w:sz w:val="18"/>
                <w:szCs w:val="18"/>
              </w:rPr>
              <w:t>18100.</w:t>
            </w:r>
          </w:p>
        </w:tc>
        <w:tc>
          <w:tcPr>
            <w:tcW w:w="1245" w:type="dxa"/>
            <w:tcBorders>
              <w:top w:val="single" w:sz="4" w:space="0" w:color="auto"/>
              <w:left w:val="nil"/>
              <w:bottom w:val="single" w:sz="4" w:space="0" w:color="auto"/>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150</w:t>
            </w:r>
            <w:r>
              <w:rPr>
                <w:rFonts w:eastAsia="Times New Roman" w:cs="Times New Roman"/>
                <w:color w:val="000000"/>
                <w:sz w:val="18"/>
                <w:szCs w:val="18"/>
              </w:rPr>
              <w:t>00</w:t>
            </w:r>
            <w:r w:rsidRPr="00414DF1">
              <w:rPr>
                <w:rFonts w:eastAsia="Times New Roman" w:cs="Times New Roman"/>
                <w:color w:val="000000"/>
                <w:sz w:val="18"/>
                <w:szCs w:val="18"/>
              </w:rPr>
              <w:t>.</w:t>
            </w:r>
          </w:p>
        </w:tc>
        <w:tc>
          <w:tcPr>
            <w:tcW w:w="1245" w:type="dxa"/>
            <w:tcBorders>
              <w:top w:val="single" w:sz="4" w:space="0" w:color="auto"/>
              <w:left w:val="nil"/>
              <w:bottom w:val="single" w:sz="4" w:space="0" w:color="auto"/>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9</w:t>
            </w:r>
            <w:r>
              <w:rPr>
                <w:rFonts w:eastAsia="Times New Roman" w:cs="Times New Roman"/>
                <w:color w:val="000000"/>
                <w:sz w:val="18"/>
                <w:szCs w:val="18"/>
              </w:rPr>
              <w:t>300</w:t>
            </w:r>
            <w:r w:rsidRPr="00414DF1">
              <w:rPr>
                <w:rFonts w:eastAsia="Times New Roman" w:cs="Times New Roman"/>
                <w:color w:val="000000"/>
                <w:sz w:val="18"/>
                <w:szCs w:val="18"/>
              </w:rPr>
              <w:t>.</w:t>
            </w: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23</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Pr>
                <w:rFonts w:eastAsia="Times New Roman" w:cs="Times New Roman"/>
                <w:color w:val="000000"/>
                <w:sz w:val="18"/>
                <w:szCs w:val="18"/>
              </w:rPr>
              <w:t>m</w:t>
            </w:r>
            <w:r w:rsidRPr="00414DF1">
              <w:rPr>
                <w:rFonts w:eastAsia="Times New Roman" w:cs="Times New Roman"/>
                <w:color w:val="000000"/>
                <w:sz w:val="18"/>
                <w:szCs w:val="18"/>
              </w:rPr>
              <w:t xml:space="preserve">ethyl </w:t>
            </w:r>
            <w:proofErr w:type="spellStart"/>
            <w:r w:rsidRPr="00414DF1">
              <w:rPr>
                <w:rFonts w:eastAsia="Times New Roman" w:cs="Times New Roman"/>
                <w:color w:val="000000"/>
                <w:sz w:val="18"/>
                <w:szCs w:val="18"/>
              </w:rPr>
              <w:t>cinnamate</w:t>
            </w:r>
            <w:proofErr w:type="spellEnd"/>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7.4</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24</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Pr>
                <w:rFonts w:eastAsia="Times New Roman" w:cs="Times New Roman"/>
                <w:color w:val="000000"/>
                <w:sz w:val="18"/>
                <w:szCs w:val="18"/>
              </w:rPr>
              <w:t>e</w:t>
            </w:r>
            <w:r w:rsidRPr="00414DF1">
              <w:rPr>
                <w:rFonts w:eastAsia="Times New Roman" w:cs="Times New Roman"/>
                <w:color w:val="000000"/>
                <w:sz w:val="18"/>
                <w:szCs w:val="18"/>
              </w:rPr>
              <w:t>thyl butyrate</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40.0</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25</w:t>
            </w:r>
          </w:p>
        </w:tc>
        <w:tc>
          <w:tcPr>
            <w:tcW w:w="2536" w:type="dxa"/>
            <w:tcBorders>
              <w:top w:val="nil"/>
              <w:left w:val="nil"/>
              <w:bottom w:val="nil"/>
              <w:right w:val="nil"/>
            </w:tcBorders>
            <w:shd w:val="clear" w:color="auto" w:fill="auto"/>
            <w:noWrap/>
            <w:vAlign w:val="bottom"/>
            <w:hideMark/>
          </w:tcPr>
          <w:p w:rsidR="00354B21" w:rsidRPr="00414DF1" w:rsidRDefault="00354B21" w:rsidP="008A5463">
            <w:pPr>
              <w:spacing w:after="0" w:line="240" w:lineRule="auto"/>
              <w:rPr>
                <w:rFonts w:eastAsia="Times New Roman" w:cs="Times New Roman"/>
                <w:color w:val="000000"/>
                <w:sz w:val="18"/>
                <w:szCs w:val="18"/>
              </w:rPr>
            </w:pPr>
            <w:r w:rsidRPr="008A5463">
              <w:rPr>
                <w:rFonts w:eastAsia="Times New Roman" w:cs="Times New Roman"/>
                <w:i/>
                <w:color w:val="000000"/>
                <w:sz w:val="18"/>
                <w:szCs w:val="18"/>
              </w:rPr>
              <w:t>p</w:t>
            </w:r>
            <w:r w:rsidRPr="00414DF1">
              <w:rPr>
                <w:rFonts w:eastAsia="Times New Roman" w:cs="Times New Roman"/>
                <w:color w:val="000000"/>
                <w:sz w:val="18"/>
                <w:szCs w:val="18"/>
              </w:rPr>
              <w:t>-</w:t>
            </w:r>
            <w:r w:rsidR="008A5463">
              <w:rPr>
                <w:rFonts w:eastAsia="Times New Roman" w:cs="Times New Roman"/>
                <w:color w:val="000000"/>
                <w:sz w:val="18"/>
                <w:szCs w:val="18"/>
              </w:rPr>
              <w:t>c</w:t>
            </w:r>
            <w:r w:rsidRPr="00414DF1">
              <w:rPr>
                <w:rFonts w:eastAsia="Times New Roman" w:cs="Times New Roman"/>
                <w:color w:val="000000"/>
                <w:sz w:val="18"/>
                <w:szCs w:val="18"/>
              </w:rPr>
              <w:t>ymene</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295.</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2.6</w:t>
            </w: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26</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proofErr w:type="spellStart"/>
            <w:r>
              <w:rPr>
                <w:rFonts w:eastAsia="Times New Roman" w:cs="Times New Roman"/>
                <w:color w:val="000000"/>
                <w:sz w:val="18"/>
                <w:szCs w:val="18"/>
              </w:rPr>
              <w:t>b</w:t>
            </w:r>
            <w:r w:rsidRPr="00414DF1">
              <w:rPr>
                <w:rFonts w:eastAsia="Times New Roman" w:cs="Times New Roman"/>
                <w:color w:val="000000"/>
                <w:sz w:val="18"/>
                <w:szCs w:val="18"/>
              </w:rPr>
              <w:t>enzaldehyde</w:t>
            </w:r>
            <w:proofErr w:type="spellEnd"/>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12.8</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4.5</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2.0</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71.1</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4.6</w:t>
            </w: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2.0</w:t>
            </w: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27</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proofErr w:type="spellStart"/>
            <w:r>
              <w:rPr>
                <w:rFonts w:eastAsia="Times New Roman" w:cs="Times New Roman"/>
                <w:color w:val="000000"/>
                <w:sz w:val="18"/>
                <w:szCs w:val="18"/>
              </w:rPr>
              <w:t>p</w:t>
            </w:r>
            <w:r w:rsidRPr="00414DF1">
              <w:rPr>
                <w:rFonts w:eastAsia="Times New Roman" w:cs="Times New Roman"/>
                <w:color w:val="000000"/>
                <w:sz w:val="18"/>
                <w:szCs w:val="18"/>
              </w:rPr>
              <w:t>henethyl</w:t>
            </w:r>
            <w:proofErr w:type="spellEnd"/>
            <w:r w:rsidRPr="00414DF1">
              <w:rPr>
                <w:rFonts w:eastAsia="Times New Roman" w:cs="Times New Roman"/>
                <w:color w:val="000000"/>
                <w:sz w:val="18"/>
                <w:szCs w:val="18"/>
              </w:rPr>
              <w:t xml:space="preserve"> alcohol</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5.1</w:t>
            </w: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3.</w:t>
            </w:r>
            <w:r w:rsidR="008A5463">
              <w:rPr>
                <w:color w:val="000000"/>
                <w:sz w:val="18"/>
                <w:szCs w:val="18"/>
              </w:rPr>
              <w:t>2</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1.</w:t>
            </w:r>
            <w:r w:rsidR="008A5463">
              <w:rPr>
                <w:color w:val="000000"/>
                <w:sz w:val="18"/>
                <w:szCs w:val="18"/>
              </w:rPr>
              <w:t>4</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13.1</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78.</w:t>
            </w:r>
            <w:r>
              <w:rPr>
                <w:color w:val="000000"/>
                <w:sz w:val="18"/>
                <w:szCs w:val="18"/>
              </w:rPr>
              <w:t>2</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2.1</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9.</w:t>
            </w:r>
            <w:r w:rsidR="008A5463">
              <w:rPr>
                <w:rFonts w:eastAsia="Times New Roman" w:cs="Times New Roman"/>
                <w:color w:val="000000"/>
                <w:sz w:val="18"/>
                <w:szCs w:val="18"/>
              </w:rPr>
              <w:t>9</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4.4</w:t>
            </w: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7.</w:t>
            </w:r>
            <w:r w:rsidR="008A5463">
              <w:rPr>
                <w:rFonts w:eastAsia="Times New Roman" w:cs="Times New Roman"/>
                <w:color w:val="000000"/>
                <w:sz w:val="18"/>
                <w:szCs w:val="18"/>
              </w:rPr>
              <w:t>1</w:t>
            </w: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28</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sidRPr="00414DF1">
              <w:rPr>
                <w:rFonts w:eastAsia="Times New Roman" w:cs="Times New Roman"/>
                <w:color w:val="000000"/>
                <w:sz w:val="18"/>
                <w:szCs w:val="18"/>
              </w:rPr>
              <w:t>2,3,5,6-</w:t>
            </w:r>
            <w:r>
              <w:rPr>
                <w:rFonts w:eastAsia="Times New Roman" w:cs="Times New Roman"/>
                <w:color w:val="000000"/>
                <w:sz w:val="18"/>
                <w:szCs w:val="18"/>
              </w:rPr>
              <w:t>t</w:t>
            </w:r>
            <w:r w:rsidRPr="00414DF1">
              <w:rPr>
                <w:rFonts w:eastAsia="Times New Roman" w:cs="Times New Roman"/>
                <w:color w:val="000000"/>
                <w:sz w:val="18"/>
                <w:szCs w:val="18"/>
              </w:rPr>
              <w:t>etramethylpyrazine</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Pr>
                <w:color w:val="000000"/>
                <w:sz w:val="18"/>
                <w:szCs w:val="18"/>
              </w:rPr>
              <w:t>194</w:t>
            </w:r>
            <w:r w:rsidRPr="0001606D">
              <w:rPr>
                <w:color w:val="000000"/>
                <w:sz w:val="18"/>
                <w:szCs w:val="18"/>
              </w:rPr>
              <w:t>.</w:t>
            </w: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29</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Pr>
                <w:rFonts w:eastAsia="Times New Roman" w:cs="Times New Roman"/>
                <w:color w:val="000000"/>
                <w:sz w:val="18"/>
                <w:szCs w:val="18"/>
              </w:rPr>
              <w:sym w:font="Symbol" w:char="F067"/>
            </w:r>
            <w:r w:rsidRPr="00414DF1">
              <w:rPr>
                <w:rFonts w:eastAsia="Times New Roman" w:cs="Times New Roman"/>
                <w:color w:val="000000"/>
                <w:sz w:val="18"/>
                <w:szCs w:val="18"/>
              </w:rPr>
              <w:t>-</w:t>
            </w:r>
            <w:proofErr w:type="spellStart"/>
            <w:r w:rsidRPr="00414DF1">
              <w:rPr>
                <w:rFonts w:eastAsia="Times New Roman" w:cs="Times New Roman"/>
                <w:color w:val="000000"/>
                <w:sz w:val="18"/>
                <w:szCs w:val="18"/>
              </w:rPr>
              <w:t>terpinene</w:t>
            </w:r>
            <w:proofErr w:type="spellEnd"/>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17</w:t>
            </w:r>
            <w:r>
              <w:rPr>
                <w:rFonts w:eastAsia="Times New Roman" w:cs="Times New Roman"/>
                <w:color w:val="000000"/>
                <w:sz w:val="18"/>
                <w:szCs w:val="18"/>
              </w:rPr>
              <w:t>8</w:t>
            </w:r>
            <w:r w:rsidRPr="00414DF1">
              <w:rPr>
                <w:rFonts w:eastAsia="Times New Roman" w:cs="Times New Roman"/>
                <w:color w:val="000000"/>
                <w:sz w:val="18"/>
                <w:szCs w:val="18"/>
              </w:rPr>
              <w:t>.</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30</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ind w:right="-130"/>
              <w:rPr>
                <w:rFonts w:eastAsia="Times New Roman" w:cs="Times New Roman"/>
                <w:color w:val="000000"/>
                <w:sz w:val="18"/>
                <w:szCs w:val="18"/>
              </w:rPr>
            </w:pPr>
            <w:proofErr w:type="spellStart"/>
            <w:r>
              <w:rPr>
                <w:rFonts w:eastAsia="Times New Roman" w:cs="Times New Roman"/>
                <w:color w:val="000000"/>
                <w:sz w:val="18"/>
                <w:szCs w:val="18"/>
              </w:rPr>
              <w:t>t</w:t>
            </w:r>
            <w:r w:rsidRPr="00414DF1">
              <w:rPr>
                <w:rFonts w:eastAsia="Times New Roman" w:cs="Times New Roman"/>
                <w:color w:val="000000"/>
                <w:sz w:val="18"/>
                <w:szCs w:val="18"/>
              </w:rPr>
              <w:t>riacetin</w:t>
            </w:r>
            <w:proofErr w:type="spellEnd"/>
            <w:r>
              <w:rPr>
                <w:rFonts w:eastAsia="Times New Roman" w:cs="Times New Roman"/>
                <w:color w:val="000000"/>
                <w:sz w:val="18"/>
                <w:szCs w:val="18"/>
              </w:rPr>
              <w:t xml:space="preserve"> (common flavor carrier)</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31</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proofErr w:type="spellStart"/>
            <w:r>
              <w:rPr>
                <w:rFonts w:eastAsia="Times New Roman" w:cs="Times New Roman"/>
                <w:color w:val="000000"/>
                <w:sz w:val="18"/>
                <w:szCs w:val="18"/>
              </w:rPr>
              <w:t>m</w:t>
            </w:r>
            <w:r w:rsidRPr="00414DF1">
              <w:rPr>
                <w:rFonts w:eastAsia="Times New Roman" w:cs="Times New Roman"/>
                <w:color w:val="000000"/>
                <w:sz w:val="18"/>
                <w:szCs w:val="18"/>
              </w:rPr>
              <w:t>yrcene</w:t>
            </w:r>
            <w:proofErr w:type="spellEnd"/>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11</w:t>
            </w:r>
            <w:r>
              <w:rPr>
                <w:rFonts w:eastAsia="Times New Roman" w:cs="Times New Roman"/>
                <w:color w:val="000000"/>
                <w:sz w:val="18"/>
                <w:szCs w:val="18"/>
              </w:rPr>
              <w:t>9</w:t>
            </w:r>
            <w:r w:rsidRPr="00414DF1">
              <w:rPr>
                <w:rFonts w:eastAsia="Times New Roman" w:cs="Times New Roman"/>
                <w:color w:val="000000"/>
                <w:sz w:val="18"/>
                <w:szCs w:val="18"/>
              </w:rPr>
              <w:t>.</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32</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Pr>
                <w:rFonts w:eastAsia="Times New Roman" w:cs="Times New Roman"/>
                <w:color w:val="000000"/>
                <w:sz w:val="18"/>
                <w:szCs w:val="18"/>
              </w:rPr>
              <w:t>de</w:t>
            </w:r>
            <w:r w:rsidRPr="00414DF1">
              <w:rPr>
                <w:rFonts w:eastAsia="Times New Roman" w:cs="Times New Roman"/>
                <w:color w:val="000000"/>
                <w:sz w:val="18"/>
                <w:szCs w:val="18"/>
              </w:rPr>
              <w:t>canal</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11</w:t>
            </w:r>
            <w:r>
              <w:rPr>
                <w:rFonts w:eastAsia="Times New Roman" w:cs="Times New Roman"/>
                <w:color w:val="000000"/>
                <w:sz w:val="18"/>
                <w:szCs w:val="18"/>
              </w:rPr>
              <w:t>8</w:t>
            </w:r>
            <w:r w:rsidRPr="00414DF1">
              <w:rPr>
                <w:rFonts w:eastAsia="Times New Roman" w:cs="Times New Roman"/>
                <w:color w:val="000000"/>
                <w:sz w:val="18"/>
                <w:szCs w:val="18"/>
              </w:rPr>
              <w:t>.</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33</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sidRPr="00414DF1">
              <w:rPr>
                <w:rFonts w:eastAsia="Times New Roman" w:cs="Times New Roman"/>
                <w:color w:val="000000"/>
                <w:sz w:val="18"/>
                <w:szCs w:val="18"/>
              </w:rPr>
              <w:t>4-</w:t>
            </w:r>
            <w:r>
              <w:rPr>
                <w:rFonts w:eastAsia="Times New Roman" w:cs="Times New Roman"/>
                <w:color w:val="000000"/>
                <w:sz w:val="18"/>
                <w:szCs w:val="18"/>
              </w:rPr>
              <w:t>t</w:t>
            </w:r>
            <w:r w:rsidRPr="00414DF1">
              <w:rPr>
                <w:rFonts w:eastAsia="Times New Roman" w:cs="Times New Roman"/>
                <w:color w:val="000000"/>
                <w:sz w:val="18"/>
                <w:szCs w:val="18"/>
              </w:rPr>
              <w:t xml:space="preserve">erpineol </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54.</w:t>
            </w:r>
            <w:r>
              <w:rPr>
                <w:rFonts w:eastAsia="Times New Roman" w:cs="Times New Roman"/>
                <w:color w:val="000000"/>
                <w:sz w:val="18"/>
                <w:szCs w:val="18"/>
              </w:rPr>
              <w:t>8</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Pr>
                <w:rFonts w:eastAsia="Times New Roman" w:cs="Times New Roman"/>
                <w:color w:val="000000"/>
                <w:sz w:val="18"/>
                <w:szCs w:val="18"/>
              </w:rPr>
              <w:t>59.4</w:t>
            </w: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34</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Pr>
                <w:rFonts w:eastAsia="Times New Roman" w:cs="Times New Roman"/>
                <w:color w:val="000000"/>
                <w:sz w:val="18"/>
                <w:szCs w:val="18"/>
              </w:rPr>
              <w:sym w:font="Symbol" w:char="F062"/>
            </w:r>
            <w:r w:rsidRPr="00414DF1">
              <w:rPr>
                <w:rFonts w:eastAsia="Times New Roman" w:cs="Times New Roman"/>
                <w:color w:val="000000"/>
                <w:sz w:val="18"/>
                <w:szCs w:val="18"/>
              </w:rPr>
              <w:t>-</w:t>
            </w:r>
            <w:proofErr w:type="spellStart"/>
            <w:r>
              <w:rPr>
                <w:rFonts w:eastAsia="Times New Roman" w:cs="Times New Roman"/>
                <w:color w:val="000000"/>
                <w:sz w:val="18"/>
                <w:szCs w:val="18"/>
              </w:rPr>
              <w:t>d</w:t>
            </w:r>
            <w:r w:rsidRPr="00414DF1">
              <w:rPr>
                <w:rFonts w:eastAsia="Times New Roman" w:cs="Times New Roman"/>
                <w:color w:val="000000"/>
                <w:sz w:val="18"/>
                <w:szCs w:val="18"/>
              </w:rPr>
              <w:t>amascone</w:t>
            </w:r>
            <w:proofErr w:type="spellEnd"/>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27.3</w:t>
            </w: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21.8</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40.3</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35</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ethyl </w:t>
            </w:r>
            <w:proofErr w:type="spellStart"/>
            <w:r w:rsidRPr="00DC558E">
              <w:rPr>
                <w:rFonts w:eastAsia="Times New Roman" w:cs="Times New Roman"/>
                <w:color w:val="000000"/>
                <w:sz w:val="18"/>
                <w:szCs w:val="18"/>
              </w:rPr>
              <w:t>cinnamate</w:t>
            </w:r>
            <w:proofErr w:type="spellEnd"/>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1.</w:t>
            </w:r>
            <w:r w:rsidR="008A5463">
              <w:rPr>
                <w:color w:val="000000"/>
                <w:sz w:val="18"/>
                <w:szCs w:val="18"/>
              </w:rPr>
              <w:t>6</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55.</w:t>
            </w:r>
            <w:r>
              <w:rPr>
                <w:rFonts w:eastAsia="Times New Roman" w:cs="Times New Roman"/>
                <w:color w:val="000000"/>
                <w:sz w:val="18"/>
                <w:szCs w:val="18"/>
              </w:rPr>
              <w:t>4</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36</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Pr>
                <w:rFonts w:eastAsia="Times New Roman" w:cs="Times New Roman"/>
                <w:color w:val="000000"/>
                <w:sz w:val="18"/>
                <w:szCs w:val="18"/>
              </w:rPr>
              <w:sym w:font="Symbol" w:char="F061"/>
            </w:r>
            <w:r>
              <w:rPr>
                <w:rFonts w:eastAsia="Times New Roman" w:cs="Times New Roman"/>
                <w:color w:val="000000"/>
                <w:sz w:val="18"/>
                <w:szCs w:val="18"/>
              </w:rPr>
              <w:t>-</w:t>
            </w:r>
            <w:proofErr w:type="spellStart"/>
            <w:r>
              <w:rPr>
                <w:rFonts w:eastAsia="Times New Roman" w:cs="Times New Roman"/>
                <w:color w:val="000000"/>
                <w:sz w:val="18"/>
                <w:szCs w:val="18"/>
              </w:rPr>
              <w:t>p</w:t>
            </w:r>
            <w:r w:rsidRPr="00414DF1">
              <w:rPr>
                <w:rFonts w:eastAsia="Times New Roman" w:cs="Times New Roman"/>
                <w:color w:val="000000"/>
                <w:sz w:val="18"/>
                <w:szCs w:val="18"/>
              </w:rPr>
              <w:t>inene</w:t>
            </w:r>
            <w:proofErr w:type="spellEnd"/>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85.7</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37</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Pr>
                <w:rFonts w:eastAsia="Times New Roman" w:cs="Times New Roman"/>
                <w:color w:val="000000"/>
                <w:sz w:val="18"/>
                <w:szCs w:val="18"/>
              </w:rPr>
              <w:t>f</w:t>
            </w:r>
            <w:r w:rsidRPr="00414DF1">
              <w:rPr>
                <w:rFonts w:eastAsia="Times New Roman" w:cs="Times New Roman"/>
                <w:color w:val="000000"/>
                <w:sz w:val="18"/>
                <w:szCs w:val="18"/>
              </w:rPr>
              <w:t>urfural</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10.5</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14.</w:t>
            </w:r>
            <w:r>
              <w:rPr>
                <w:color w:val="000000"/>
                <w:sz w:val="18"/>
                <w:szCs w:val="18"/>
              </w:rPr>
              <w:t>6</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Pr>
                <w:rFonts w:eastAsia="Times New Roman" w:cs="Times New Roman"/>
                <w:color w:val="000000"/>
                <w:sz w:val="18"/>
                <w:szCs w:val="18"/>
              </w:rPr>
              <w:t>25.7</w:t>
            </w: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38</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sidRPr="008A5463">
              <w:rPr>
                <w:rFonts w:eastAsia="Times New Roman" w:cs="Times New Roman"/>
                <w:i/>
                <w:color w:val="000000"/>
                <w:sz w:val="18"/>
                <w:szCs w:val="18"/>
              </w:rPr>
              <w:t>E</w:t>
            </w:r>
            <w:r w:rsidRPr="008A5463">
              <w:rPr>
                <w:rFonts w:eastAsia="Times New Roman" w:cs="Times New Roman"/>
                <w:color w:val="000000"/>
                <w:sz w:val="18"/>
                <w:szCs w:val="18"/>
              </w:rPr>
              <w:t>-2-hexen-1-ol</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39</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Pr>
                <w:rFonts w:eastAsia="Times New Roman" w:cs="Times New Roman"/>
                <w:color w:val="000000"/>
                <w:sz w:val="18"/>
                <w:szCs w:val="18"/>
              </w:rPr>
              <w:sym w:font="Symbol" w:char="F067"/>
            </w:r>
            <w:r w:rsidRPr="00414DF1">
              <w:rPr>
                <w:rFonts w:eastAsia="Times New Roman" w:cs="Times New Roman"/>
                <w:color w:val="000000"/>
                <w:sz w:val="18"/>
                <w:szCs w:val="18"/>
              </w:rPr>
              <w:t>-</w:t>
            </w:r>
            <w:proofErr w:type="spellStart"/>
            <w:r>
              <w:rPr>
                <w:rFonts w:eastAsia="Times New Roman" w:cs="Times New Roman"/>
                <w:color w:val="000000"/>
                <w:sz w:val="18"/>
                <w:szCs w:val="18"/>
              </w:rPr>
              <w:t>t</w:t>
            </w:r>
            <w:r w:rsidRPr="00414DF1">
              <w:rPr>
                <w:rFonts w:eastAsia="Times New Roman" w:cs="Times New Roman"/>
                <w:color w:val="000000"/>
                <w:sz w:val="18"/>
                <w:szCs w:val="18"/>
              </w:rPr>
              <w:t>erpineol</w:t>
            </w:r>
            <w:proofErr w:type="spellEnd"/>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46.5</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Pr>
                <w:rFonts w:eastAsia="Times New Roman" w:cs="Times New Roman"/>
                <w:color w:val="000000"/>
                <w:sz w:val="18"/>
                <w:szCs w:val="18"/>
              </w:rPr>
              <w:t>14.6</w:t>
            </w:r>
          </w:p>
        </w:tc>
      </w:tr>
      <w:tr w:rsidR="00354B21" w:rsidRPr="00414DF1" w:rsidTr="000057ED">
        <w:trPr>
          <w:trHeight w:val="300"/>
        </w:trPr>
        <w:tc>
          <w:tcPr>
            <w:tcW w:w="547" w:type="dxa"/>
            <w:tcBorders>
              <w:top w:val="nil"/>
              <w:left w:val="single" w:sz="4" w:space="0" w:color="auto"/>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40</w:t>
            </w:r>
          </w:p>
        </w:tc>
        <w:tc>
          <w:tcPr>
            <w:tcW w:w="2536" w:type="dxa"/>
            <w:tcBorders>
              <w:top w:val="nil"/>
              <w:left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Pr>
                <w:rFonts w:eastAsia="Times New Roman" w:cs="Times New Roman"/>
                <w:color w:val="000000"/>
                <w:sz w:val="18"/>
                <w:szCs w:val="18"/>
              </w:rPr>
              <w:t>ethyl ac</w:t>
            </w:r>
            <w:r w:rsidRPr="00414DF1">
              <w:rPr>
                <w:rFonts w:eastAsia="Times New Roman" w:cs="Times New Roman"/>
                <w:color w:val="000000"/>
                <w:sz w:val="18"/>
                <w:szCs w:val="18"/>
              </w:rPr>
              <w:t>etate</w:t>
            </w:r>
          </w:p>
        </w:tc>
        <w:tc>
          <w:tcPr>
            <w:tcW w:w="1214" w:type="dxa"/>
            <w:tcBorders>
              <w:top w:val="nil"/>
              <w:left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0057ED">
        <w:trPr>
          <w:trHeight w:val="300"/>
        </w:trPr>
        <w:tc>
          <w:tcPr>
            <w:tcW w:w="547" w:type="dxa"/>
            <w:tcBorders>
              <w:top w:val="nil"/>
              <w:left w:val="single" w:sz="4" w:space="0" w:color="auto"/>
              <w:bottom w:val="single" w:sz="4" w:space="0" w:color="auto"/>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41</w:t>
            </w:r>
          </w:p>
        </w:tc>
        <w:tc>
          <w:tcPr>
            <w:tcW w:w="2536" w:type="dxa"/>
            <w:tcBorders>
              <w:top w:val="nil"/>
              <w:left w:val="nil"/>
              <w:bottom w:val="single" w:sz="4" w:space="0" w:color="auto"/>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proofErr w:type="spellStart"/>
            <w:r>
              <w:rPr>
                <w:rFonts w:eastAsia="Times New Roman" w:cs="Times New Roman"/>
                <w:color w:val="000000"/>
                <w:sz w:val="18"/>
                <w:szCs w:val="18"/>
              </w:rPr>
              <w:t>m</w:t>
            </w:r>
            <w:r w:rsidRPr="00414DF1">
              <w:rPr>
                <w:rFonts w:eastAsia="Times New Roman" w:cs="Times New Roman"/>
                <w:color w:val="000000"/>
                <w:sz w:val="18"/>
                <w:szCs w:val="18"/>
              </w:rPr>
              <w:t>enthone</w:t>
            </w:r>
            <w:proofErr w:type="spellEnd"/>
          </w:p>
        </w:tc>
        <w:tc>
          <w:tcPr>
            <w:tcW w:w="1214" w:type="dxa"/>
            <w:tcBorders>
              <w:top w:val="nil"/>
              <w:left w:val="nil"/>
              <w:bottom w:val="single" w:sz="4" w:space="0" w:color="auto"/>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single" w:sz="4" w:space="0" w:color="auto"/>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single" w:sz="4" w:space="0" w:color="auto"/>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single" w:sz="4" w:space="0" w:color="auto"/>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single" w:sz="4" w:space="0" w:color="auto"/>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single" w:sz="4" w:space="0" w:color="auto"/>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single" w:sz="4" w:space="0" w:color="auto"/>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16.4</w:t>
            </w:r>
          </w:p>
        </w:tc>
        <w:tc>
          <w:tcPr>
            <w:tcW w:w="1245" w:type="dxa"/>
            <w:tcBorders>
              <w:top w:val="nil"/>
              <w:left w:val="nil"/>
              <w:bottom w:val="single" w:sz="4" w:space="0" w:color="auto"/>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single" w:sz="4" w:space="0" w:color="auto"/>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Pr>
                <w:rFonts w:eastAsia="Times New Roman" w:cs="Times New Roman"/>
                <w:color w:val="000000"/>
                <w:sz w:val="18"/>
                <w:szCs w:val="18"/>
              </w:rPr>
              <w:t>56.5</w:t>
            </w:r>
          </w:p>
        </w:tc>
      </w:tr>
      <w:tr w:rsidR="000057ED" w:rsidRPr="00414DF1" w:rsidTr="000057ED">
        <w:trPr>
          <w:trHeight w:val="80"/>
        </w:trPr>
        <w:tc>
          <w:tcPr>
            <w:tcW w:w="547" w:type="dxa"/>
            <w:tcBorders>
              <w:top w:val="single" w:sz="4" w:space="0" w:color="auto"/>
              <w:right w:val="nil"/>
            </w:tcBorders>
            <w:shd w:val="clear" w:color="auto" w:fill="auto"/>
            <w:noWrap/>
            <w:vAlign w:val="bottom"/>
            <w:hideMark/>
          </w:tcPr>
          <w:p w:rsidR="000057ED" w:rsidRPr="000057ED" w:rsidRDefault="000057ED" w:rsidP="00354B21">
            <w:pPr>
              <w:spacing w:after="0" w:line="240" w:lineRule="auto"/>
              <w:jc w:val="right"/>
              <w:rPr>
                <w:rFonts w:eastAsia="Times New Roman" w:cs="Times New Roman"/>
                <w:color w:val="000000"/>
                <w:sz w:val="4"/>
                <w:szCs w:val="4"/>
              </w:rPr>
            </w:pPr>
          </w:p>
        </w:tc>
        <w:tc>
          <w:tcPr>
            <w:tcW w:w="2536" w:type="dxa"/>
            <w:tcBorders>
              <w:top w:val="single" w:sz="4" w:space="0" w:color="auto"/>
              <w:left w:val="nil"/>
              <w:right w:val="nil"/>
            </w:tcBorders>
            <w:shd w:val="clear" w:color="auto" w:fill="auto"/>
            <w:noWrap/>
            <w:vAlign w:val="bottom"/>
            <w:hideMark/>
          </w:tcPr>
          <w:p w:rsidR="000057ED" w:rsidRPr="000057ED" w:rsidRDefault="000057ED" w:rsidP="00354B21">
            <w:pPr>
              <w:spacing w:after="0" w:line="240" w:lineRule="auto"/>
              <w:rPr>
                <w:rFonts w:eastAsia="Times New Roman" w:cs="Times New Roman"/>
                <w:color w:val="000000"/>
                <w:sz w:val="4"/>
                <w:szCs w:val="4"/>
              </w:rPr>
            </w:pPr>
          </w:p>
        </w:tc>
        <w:tc>
          <w:tcPr>
            <w:tcW w:w="1214" w:type="dxa"/>
            <w:tcBorders>
              <w:top w:val="single" w:sz="4" w:space="0" w:color="auto"/>
              <w:left w:val="nil"/>
              <w:right w:val="nil"/>
            </w:tcBorders>
            <w:shd w:val="clear" w:color="auto" w:fill="auto"/>
            <w:noWrap/>
            <w:vAlign w:val="bottom"/>
            <w:hideMark/>
          </w:tcPr>
          <w:p w:rsidR="000057ED" w:rsidRPr="000057ED" w:rsidRDefault="000057ED" w:rsidP="00354B21">
            <w:pPr>
              <w:spacing w:after="0"/>
              <w:jc w:val="center"/>
              <w:rPr>
                <w:color w:val="000000"/>
                <w:sz w:val="4"/>
                <w:szCs w:val="4"/>
              </w:rPr>
            </w:pPr>
          </w:p>
        </w:tc>
        <w:tc>
          <w:tcPr>
            <w:tcW w:w="1220" w:type="dxa"/>
            <w:tcBorders>
              <w:top w:val="single" w:sz="4" w:space="0" w:color="auto"/>
              <w:left w:val="nil"/>
              <w:right w:val="nil"/>
            </w:tcBorders>
            <w:shd w:val="clear" w:color="auto" w:fill="auto"/>
            <w:noWrap/>
            <w:vAlign w:val="bottom"/>
            <w:hideMark/>
          </w:tcPr>
          <w:p w:rsidR="000057ED" w:rsidRPr="000057ED" w:rsidRDefault="000057ED" w:rsidP="00354B21">
            <w:pPr>
              <w:spacing w:after="0"/>
              <w:jc w:val="center"/>
              <w:rPr>
                <w:color w:val="000000"/>
                <w:sz w:val="4"/>
                <w:szCs w:val="4"/>
              </w:rPr>
            </w:pPr>
          </w:p>
        </w:tc>
        <w:tc>
          <w:tcPr>
            <w:tcW w:w="1214" w:type="dxa"/>
            <w:tcBorders>
              <w:top w:val="single" w:sz="4" w:space="0" w:color="auto"/>
              <w:left w:val="nil"/>
              <w:right w:val="nil"/>
            </w:tcBorders>
            <w:shd w:val="clear" w:color="auto" w:fill="auto"/>
            <w:noWrap/>
            <w:vAlign w:val="bottom"/>
            <w:hideMark/>
          </w:tcPr>
          <w:p w:rsidR="000057ED" w:rsidRPr="000057ED" w:rsidRDefault="000057ED" w:rsidP="00354B21">
            <w:pPr>
              <w:spacing w:after="0"/>
              <w:jc w:val="center"/>
              <w:rPr>
                <w:color w:val="000000"/>
                <w:sz w:val="4"/>
                <w:szCs w:val="4"/>
              </w:rPr>
            </w:pPr>
          </w:p>
        </w:tc>
        <w:tc>
          <w:tcPr>
            <w:tcW w:w="1214" w:type="dxa"/>
            <w:tcBorders>
              <w:top w:val="single" w:sz="4" w:space="0" w:color="auto"/>
              <w:left w:val="nil"/>
              <w:right w:val="nil"/>
            </w:tcBorders>
            <w:shd w:val="clear" w:color="auto" w:fill="auto"/>
            <w:noWrap/>
            <w:vAlign w:val="bottom"/>
            <w:hideMark/>
          </w:tcPr>
          <w:p w:rsidR="000057ED" w:rsidRPr="000057ED" w:rsidRDefault="000057ED" w:rsidP="00354B21">
            <w:pPr>
              <w:spacing w:after="0"/>
              <w:jc w:val="center"/>
              <w:rPr>
                <w:color w:val="000000"/>
                <w:sz w:val="4"/>
                <w:szCs w:val="4"/>
              </w:rPr>
            </w:pPr>
          </w:p>
        </w:tc>
        <w:tc>
          <w:tcPr>
            <w:tcW w:w="1214" w:type="dxa"/>
            <w:tcBorders>
              <w:top w:val="single" w:sz="4" w:space="0" w:color="auto"/>
              <w:left w:val="nil"/>
              <w:right w:val="nil"/>
            </w:tcBorders>
            <w:shd w:val="clear" w:color="auto" w:fill="auto"/>
            <w:noWrap/>
            <w:vAlign w:val="bottom"/>
            <w:hideMark/>
          </w:tcPr>
          <w:p w:rsidR="000057ED" w:rsidRPr="000057ED" w:rsidRDefault="000057ED" w:rsidP="00354B21">
            <w:pPr>
              <w:spacing w:after="0"/>
              <w:jc w:val="center"/>
              <w:rPr>
                <w:color w:val="000000"/>
                <w:sz w:val="4"/>
                <w:szCs w:val="4"/>
              </w:rPr>
            </w:pPr>
          </w:p>
        </w:tc>
        <w:tc>
          <w:tcPr>
            <w:tcW w:w="1214" w:type="dxa"/>
            <w:tcBorders>
              <w:top w:val="single" w:sz="4" w:space="0" w:color="auto"/>
              <w:left w:val="nil"/>
              <w:right w:val="nil"/>
            </w:tcBorders>
            <w:shd w:val="clear" w:color="auto" w:fill="auto"/>
            <w:noWrap/>
            <w:vAlign w:val="bottom"/>
            <w:hideMark/>
          </w:tcPr>
          <w:p w:rsidR="000057ED" w:rsidRPr="000057ED" w:rsidRDefault="000057ED" w:rsidP="00354B21">
            <w:pPr>
              <w:spacing w:after="0"/>
              <w:jc w:val="center"/>
              <w:rPr>
                <w:color w:val="000000"/>
                <w:sz w:val="4"/>
                <w:szCs w:val="4"/>
              </w:rPr>
            </w:pPr>
          </w:p>
        </w:tc>
        <w:tc>
          <w:tcPr>
            <w:tcW w:w="1245" w:type="dxa"/>
            <w:tcBorders>
              <w:top w:val="single" w:sz="4" w:space="0" w:color="auto"/>
              <w:left w:val="nil"/>
              <w:right w:val="nil"/>
            </w:tcBorders>
            <w:vAlign w:val="bottom"/>
          </w:tcPr>
          <w:p w:rsidR="000057ED" w:rsidRPr="000057ED" w:rsidRDefault="000057ED" w:rsidP="00354B21">
            <w:pPr>
              <w:spacing w:after="0" w:line="240" w:lineRule="auto"/>
              <w:jc w:val="right"/>
              <w:rPr>
                <w:rFonts w:eastAsia="Times New Roman" w:cs="Times New Roman"/>
                <w:color w:val="000000"/>
                <w:sz w:val="4"/>
                <w:szCs w:val="4"/>
              </w:rPr>
            </w:pPr>
          </w:p>
        </w:tc>
        <w:tc>
          <w:tcPr>
            <w:tcW w:w="1245" w:type="dxa"/>
            <w:tcBorders>
              <w:top w:val="single" w:sz="4" w:space="0" w:color="auto"/>
              <w:left w:val="nil"/>
              <w:right w:val="nil"/>
            </w:tcBorders>
            <w:vAlign w:val="bottom"/>
          </w:tcPr>
          <w:p w:rsidR="000057ED" w:rsidRPr="000057ED" w:rsidRDefault="000057ED" w:rsidP="00354B21">
            <w:pPr>
              <w:spacing w:after="0" w:line="240" w:lineRule="auto"/>
              <w:jc w:val="right"/>
              <w:rPr>
                <w:rFonts w:eastAsia="Times New Roman" w:cs="Times New Roman"/>
                <w:color w:val="000000"/>
                <w:sz w:val="4"/>
                <w:szCs w:val="4"/>
              </w:rPr>
            </w:pPr>
          </w:p>
        </w:tc>
        <w:tc>
          <w:tcPr>
            <w:tcW w:w="1245" w:type="dxa"/>
            <w:tcBorders>
              <w:top w:val="single" w:sz="4" w:space="0" w:color="auto"/>
              <w:left w:val="nil"/>
            </w:tcBorders>
            <w:vAlign w:val="bottom"/>
          </w:tcPr>
          <w:p w:rsidR="000057ED" w:rsidRPr="000057ED" w:rsidRDefault="000057ED" w:rsidP="00354B21">
            <w:pPr>
              <w:spacing w:after="0" w:line="240" w:lineRule="auto"/>
              <w:jc w:val="right"/>
              <w:rPr>
                <w:rFonts w:eastAsia="Times New Roman" w:cs="Times New Roman"/>
                <w:color w:val="000000"/>
                <w:sz w:val="4"/>
                <w:szCs w:val="4"/>
              </w:rPr>
            </w:pPr>
          </w:p>
        </w:tc>
      </w:tr>
      <w:tr w:rsidR="000057ED" w:rsidRPr="00414DF1" w:rsidTr="000057ED">
        <w:trPr>
          <w:trHeight w:val="300"/>
        </w:trPr>
        <w:tc>
          <w:tcPr>
            <w:tcW w:w="3083" w:type="dxa"/>
            <w:gridSpan w:val="2"/>
            <w:tcBorders>
              <w:bottom w:val="single" w:sz="4" w:space="0" w:color="auto"/>
              <w:right w:val="nil"/>
            </w:tcBorders>
            <w:shd w:val="clear" w:color="auto" w:fill="auto"/>
            <w:noWrap/>
            <w:vAlign w:val="bottom"/>
            <w:hideMark/>
          </w:tcPr>
          <w:p w:rsidR="000057ED" w:rsidRDefault="000057ED" w:rsidP="00354B21">
            <w:pPr>
              <w:spacing w:after="0" w:line="240" w:lineRule="auto"/>
              <w:rPr>
                <w:rFonts w:eastAsia="Times New Roman" w:cs="Times New Roman"/>
                <w:color w:val="000000"/>
                <w:sz w:val="18"/>
                <w:szCs w:val="18"/>
              </w:rPr>
            </w:pPr>
          </w:p>
        </w:tc>
        <w:tc>
          <w:tcPr>
            <w:tcW w:w="1214" w:type="dxa"/>
            <w:tcBorders>
              <w:left w:val="nil"/>
              <w:bottom w:val="single" w:sz="4" w:space="0" w:color="auto"/>
              <w:right w:val="nil"/>
            </w:tcBorders>
            <w:shd w:val="clear" w:color="auto" w:fill="auto"/>
            <w:noWrap/>
            <w:vAlign w:val="bottom"/>
            <w:hideMark/>
          </w:tcPr>
          <w:p w:rsidR="000057ED" w:rsidRPr="0001606D" w:rsidRDefault="000057ED" w:rsidP="00354B21">
            <w:pPr>
              <w:spacing w:after="0"/>
              <w:jc w:val="center"/>
              <w:rPr>
                <w:color w:val="000000"/>
                <w:sz w:val="18"/>
                <w:szCs w:val="18"/>
              </w:rPr>
            </w:pPr>
          </w:p>
        </w:tc>
        <w:tc>
          <w:tcPr>
            <w:tcW w:w="1220" w:type="dxa"/>
            <w:tcBorders>
              <w:left w:val="nil"/>
              <w:bottom w:val="single" w:sz="4" w:space="0" w:color="auto"/>
              <w:right w:val="nil"/>
            </w:tcBorders>
            <w:shd w:val="clear" w:color="auto" w:fill="auto"/>
            <w:noWrap/>
            <w:vAlign w:val="bottom"/>
            <w:hideMark/>
          </w:tcPr>
          <w:p w:rsidR="000057ED" w:rsidRPr="0001606D" w:rsidRDefault="000057ED" w:rsidP="00354B21">
            <w:pPr>
              <w:spacing w:after="0"/>
              <w:jc w:val="center"/>
              <w:rPr>
                <w:color w:val="000000"/>
                <w:sz w:val="18"/>
                <w:szCs w:val="18"/>
              </w:rPr>
            </w:pPr>
          </w:p>
        </w:tc>
        <w:tc>
          <w:tcPr>
            <w:tcW w:w="1214" w:type="dxa"/>
            <w:tcBorders>
              <w:left w:val="nil"/>
              <w:bottom w:val="single" w:sz="4" w:space="0" w:color="auto"/>
              <w:right w:val="nil"/>
            </w:tcBorders>
            <w:shd w:val="clear" w:color="auto" w:fill="auto"/>
            <w:noWrap/>
            <w:vAlign w:val="bottom"/>
            <w:hideMark/>
          </w:tcPr>
          <w:p w:rsidR="000057ED" w:rsidRPr="0001606D" w:rsidRDefault="000057ED" w:rsidP="00354B21">
            <w:pPr>
              <w:spacing w:after="0"/>
              <w:jc w:val="center"/>
              <w:rPr>
                <w:color w:val="000000"/>
                <w:sz w:val="18"/>
                <w:szCs w:val="18"/>
              </w:rPr>
            </w:pPr>
          </w:p>
        </w:tc>
        <w:tc>
          <w:tcPr>
            <w:tcW w:w="1214" w:type="dxa"/>
            <w:tcBorders>
              <w:left w:val="nil"/>
              <w:bottom w:val="single" w:sz="4" w:space="0" w:color="auto"/>
              <w:right w:val="nil"/>
            </w:tcBorders>
            <w:shd w:val="clear" w:color="auto" w:fill="auto"/>
            <w:noWrap/>
            <w:vAlign w:val="bottom"/>
            <w:hideMark/>
          </w:tcPr>
          <w:p w:rsidR="000057ED" w:rsidRPr="0001606D" w:rsidRDefault="000057ED" w:rsidP="00354B21">
            <w:pPr>
              <w:spacing w:after="0"/>
              <w:jc w:val="center"/>
              <w:rPr>
                <w:color w:val="000000"/>
                <w:sz w:val="18"/>
                <w:szCs w:val="18"/>
              </w:rPr>
            </w:pPr>
          </w:p>
        </w:tc>
        <w:tc>
          <w:tcPr>
            <w:tcW w:w="1214" w:type="dxa"/>
            <w:tcBorders>
              <w:left w:val="nil"/>
              <w:bottom w:val="single" w:sz="4" w:space="0" w:color="auto"/>
              <w:right w:val="nil"/>
            </w:tcBorders>
            <w:shd w:val="clear" w:color="auto" w:fill="auto"/>
            <w:noWrap/>
            <w:vAlign w:val="bottom"/>
            <w:hideMark/>
          </w:tcPr>
          <w:p w:rsidR="000057ED" w:rsidRPr="0001606D" w:rsidRDefault="000057ED" w:rsidP="00354B21">
            <w:pPr>
              <w:spacing w:after="0"/>
              <w:jc w:val="center"/>
              <w:rPr>
                <w:color w:val="000000"/>
                <w:sz w:val="18"/>
                <w:szCs w:val="18"/>
              </w:rPr>
            </w:pPr>
          </w:p>
        </w:tc>
        <w:tc>
          <w:tcPr>
            <w:tcW w:w="1214" w:type="dxa"/>
            <w:tcBorders>
              <w:left w:val="nil"/>
              <w:bottom w:val="single" w:sz="4" w:space="0" w:color="auto"/>
              <w:right w:val="nil"/>
            </w:tcBorders>
            <w:shd w:val="clear" w:color="auto" w:fill="auto"/>
            <w:noWrap/>
            <w:vAlign w:val="bottom"/>
            <w:hideMark/>
          </w:tcPr>
          <w:p w:rsidR="000057ED" w:rsidRPr="0001606D" w:rsidRDefault="000057ED" w:rsidP="00354B21">
            <w:pPr>
              <w:spacing w:after="0"/>
              <w:jc w:val="center"/>
              <w:rPr>
                <w:color w:val="000000"/>
                <w:sz w:val="18"/>
                <w:szCs w:val="18"/>
              </w:rPr>
            </w:pPr>
          </w:p>
        </w:tc>
        <w:tc>
          <w:tcPr>
            <w:tcW w:w="1245" w:type="dxa"/>
            <w:tcBorders>
              <w:left w:val="nil"/>
              <w:bottom w:val="single" w:sz="4" w:space="0" w:color="auto"/>
              <w:right w:val="nil"/>
            </w:tcBorders>
            <w:vAlign w:val="bottom"/>
          </w:tcPr>
          <w:p w:rsidR="000057ED" w:rsidRPr="00414DF1" w:rsidRDefault="000057ED" w:rsidP="00354B21">
            <w:pPr>
              <w:spacing w:after="0" w:line="240" w:lineRule="auto"/>
              <w:jc w:val="right"/>
              <w:rPr>
                <w:rFonts w:eastAsia="Times New Roman" w:cs="Times New Roman"/>
                <w:color w:val="000000"/>
                <w:sz w:val="18"/>
                <w:szCs w:val="18"/>
              </w:rPr>
            </w:pPr>
          </w:p>
        </w:tc>
        <w:tc>
          <w:tcPr>
            <w:tcW w:w="1245" w:type="dxa"/>
            <w:tcBorders>
              <w:left w:val="nil"/>
              <w:bottom w:val="single" w:sz="4" w:space="0" w:color="auto"/>
              <w:right w:val="nil"/>
            </w:tcBorders>
            <w:vAlign w:val="bottom"/>
          </w:tcPr>
          <w:p w:rsidR="000057ED" w:rsidRPr="00414DF1" w:rsidRDefault="000057ED" w:rsidP="00354B21">
            <w:pPr>
              <w:spacing w:after="0" w:line="240" w:lineRule="auto"/>
              <w:jc w:val="right"/>
              <w:rPr>
                <w:rFonts w:eastAsia="Times New Roman" w:cs="Times New Roman"/>
                <w:color w:val="000000"/>
                <w:sz w:val="18"/>
                <w:szCs w:val="18"/>
              </w:rPr>
            </w:pPr>
          </w:p>
        </w:tc>
        <w:tc>
          <w:tcPr>
            <w:tcW w:w="1245" w:type="dxa"/>
            <w:tcBorders>
              <w:left w:val="nil"/>
              <w:bottom w:val="single" w:sz="4" w:space="0" w:color="auto"/>
            </w:tcBorders>
            <w:vAlign w:val="bottom"/>
          </w:tcPr>
          <w:p w:rsidR="000057ED" w:rsidRPr="00414DF1" w:rsidRDefault="000057ED" w:rsidP="00354B21">
            <w:pPr>
              <w:spacing w:after="0" w:line="240" w:lineRule="auto"/>
              <w:jc w:val="right"/>
              <w:rPr>
                <w:rFonts w:eastAsia="Times New Roman" w:cs="Times New Roman"/>
                <w:color w:val="000000"/>
                <w:sz w:val="18"/>
                <w:szCs w:val="18"/>
              </w:rPr>
            </w:pPr>
          </w:p>
        </w:tc>
      </w:tr>
      <w:tr w:rsidR="00DA0F4D" w:rsidRPr="00414DF1" w:rsidTr="000057ED">
        <w:trPr>
          <w:trHeight w:val="300"/>
        </w:trPr>
        <w:tc>
          <w:tcPr>
            <w:tcW w:w="3083" w:type="dxa"/>
            <w:gridSpan w:val="2"/>
            <w:tcBorders>
              <w:top w:val="single" w:sz="4" w:space="0" w:color="auto"/>
              <w:left w:val="single" w:sz="4" w:space="0" w:color="auto"/>
              <w:bottom w:val="nil"/>
              <w:right w:val="nil"/>
            </w:tcBorders>
            <w:shd w:val="clear" w:color="auto" w:fill="auto"/>
            <w:noWrap/>
            <w:vAlign w:val="bottom"/>
            <w:hideMark/>
          </w:tcPr>
          <w:p w:rsidR="00DA0F4D" w:rsidRDefault="00DA0F4D" w:rsidP="00B07D84">
            <w:pPr>
              <w:spacing w:after="0" w:line="240" w:lineRule="auto"/>
              <w:rPr>
                <w:rFonts w:eastAsia="Times New Roman" w:cs="Times New Roman"/>
                <w:color w:val="000000"/>
                <w:sz w:val="18"/>
                <w:szCs w:val="18"/>
              </w:rPr>
            </w:pPr>
            <w:r>
              <w:rPr>
                <w:rFonts w:eastAsia="Times New Roman" w:cs="Times New Roman"/>
                <w:color w:val="000000"/>
                <w:sz w:val="18"/>
                <w:szCs w:val="18"/>
              </w:rPr>
              <w:t>Table S</w:t>
            </w:r>
            <w:r w:rsidR="00B07D84">
              <w:rPr>
                <w:rFonts w:eastAsia="Times New Roman" w:cs="Times New Roman"/>
                <w:color w:val="000000"/>
                <w:sz w:val="18"/>
                <w:szCs w:val="18"/>
              </w:rPr>
              <w:t>1</w:t>
            </w:r>
            <w:r w:rsidR="000057ED">
              <w:rPr>
                <w:rFonts w:eastAsia="Times New Roman" w:cs="Times New Roman"/>
                <w:color w:val="000000"/>
                <w:sz w:val="18"/>
                <w:szCs w:val="18"/>
              </w:rPr>
              <w:t>.b</w:t>
            </w:r>
            <w:r>
              <w:rPr>
                <w:rFonts w:eastAsia="Times New Roman" w:cs="Times New Roman"/>
                <w:color w:val="000000"/>
                <w:sz w:val="18"/>
                <w:szCs w:val="18"/>
              </w:rPr>
              <w:t xml:space="preserve"> (continued).</w:t>
            </w:r>
          </w:p>
        </w:tc>
        <w:tc>
          <w:tcPr>
            <w:tcW w:w="1214" w:type="dxa"/>
            <w:tcBorders>
              <w:top w:val="single" w:sz="4" w:space="0" w:color="auto"/>
              <w:left w:val="nil"/>
              <w:bottom w:val="nil"/>
              <w:right w:val="nil"/>
            </w:tcBorders>
            <w:shd w:val="clear" w:color="auto" w:fill="auto"/>
            <w:noWrap/>
            <w:vAlign w:val="bottom"/>
            <w:hideMark/>
          </w:tcPr>
          <w:p w:rsidR="00DA0F4D" w:rsidRPr="0001606D" w:rsidRDefault="00DA0F4D" w:rsidP="00354B21">
            <w:pPr>
              <w:spacing w:after="0"/>
              <w:jc w:val="center"/>
              <w:rPr>
                <w:color w:val="000000"/>
                <w:sz w:val="18"/>
                <w:szCs w:val="18"/>
              </w:rPr>
            </w:pPr>
          </w:p>
        </w:tc>
        <w:tc>
          <w:tcPr>
            <w:tcW w:w="1220" w:type="dxa"/>
            <w:tcBorders>
              <w:top w:val="single" w:sz="4" w:space="0" w:color="auto"/>
              <w:left w:val="nil"/>
              <w:bottom w:val="nil"/>
              <w:right w:val="nil"/>
            </w:tcBorders>
            <w:shd w:val="clear" w:color="auto" w:fill="auto"/>
            <w:noWrap/>
            <w:vAlign w:val="bottom"/>
            <w:hideMark/>
          </w:tcPr>
          <w:p w:rsidR="00DA0F4D" w:rsidRPr="0001606D" w:rsidRDefault="00DA0F4D" w:rsidP="00354B21">
            <w:pPr>
              <w:spacing w:after="0"/>
              <w:jc w:val="center"/>
              <w:rPr>
                <w:color w:val="000000"/>
                <w:sz w:val="18"/>
                <w:szCs w:val="18"/>
              </w:rPr>
            </w:pPr>
          </w:p>
        </w:tc>
        <w:tc>
          <w:tcPr>
            <w:tcW w:w="1214" w:type="dxa"/>
            <w:tcBorders>
              <w:top w:val="single" w:sz="4" w:space="0" w:color="auto"/>
              <w:left w:val="nil"/>
              <w:bottom w:val="nil"/>
              <w:right w:val="nil"/>
            </w:tcBorders>
            <w:shd w:val="clear" w:color="auto" w:fill="auto"/>
            <w:noWrap/>
            <w:vAlign w:val="bottom"/>
            <w:hideMark/>
          </w:tcPr>
          <w:p w:rsidR="00DA0F4D" w:rsidRPr="0001606D" w:rsidRDefault="00DA0F4D" w:rsidP="00354B21">
            <w:pPr>
              <w:spacing w:after="0"/>
              <w:jc w:val="center"/>
              <w:rPr>
                <w:color w:val="000000"/>
                <w:sz w:val="18"/>
                <w:szCs w:val="18"/>
              </w:rPr>
            </w:pPr>
          </w:p>
        </w:tc>
        <w:tc>
          <w:tcPr>
            <w:tcW w:w="1214" w:type="dxa"/>
            <w:tcBorders>
              <w:top w:val="single" w:sz="4" w:space="0" w:color="auto"/>
              <w:left w:val="nil"/>
              <w:bottom w:val="nil"/>
              <w:right w:val="nil"/>
            </w:tcBorders>
            <w:shd w:val="clear" w:color="auto" w:fill="auto"/>
            <w:noWrap/>
            <w:vAlign w:val="bottom"/>
            <w:hideMark/>
          </w:tcPr>
          <w:p w:rsidR="00DA0F4D" w:rsidRPr="0001606D" w:rsidRDefault="00DA0F4D" w:rsidP="00354B21">
            <w:pPr>
              <w:spacing w:after="0"/>
              <w:jc w:val="center"/>
              <w:rPr>
                <w:color w:val="000000"/>
                <w:sz w:val="18"/>
                <w:szCs w:val="18"/>
              </w:rPr>
            </w:pPr>
          </w:p>
        </w:tc>
        <w:tc>
          <w:tcPr>
            <w:tcW w:w="1214" w:type="dxa"/>
            <w:tcBorders>
              <w:top w:val="single" w:sz="4" w:space="0" w:color="auto"/>
              <w:left w:val="nil"/>
              <w:bottom w:val="nil"/>
              <w:right w:val="nil"/>
            </w:tcBorders>
            <w:shd w:val="clear" w:color="auto" w:fill="auto"/>
            <w:noWrap/>
            <w:vAlign w:val="bottom"/>
            <w:hideMark/>
          </w:tcPr>
          <w:p w:rsidR="00DA0F4D" w:rsidRPr="0001606D" w:rsidRDefault="00DA0F4D" w:rsidP="00354B21">
            <w:pPr>
              <w:spacing w:after="0"/>
              <w:jc w:val="center"/>
              <w:rPr>
                <w:color w:val="000000"/>
                <w:sz w:val="18"/>
                <w:szCs w:val="18"/>
              </w:rPr>
            </w:pPr>
          </w:p>
        </w:tc>
        <w:tc>
          <w:tcPr>
            <w:tcW w:w="1214" w:type="dxa"/>
            <w:tcBorders>
              <w:top w:val="single" w:sz="4" w:space="0" w:color="auto"/>
              <w:left w:val="nil"/>
              <w:bottom w:val="nil"/>
              <w:right w:val="nil"/>
            </w:tcBorders>
            <w:shd w:val="clear" w:color="auto" w:fill="auto"/>
            <w:noWrap/>
            <w:vAlign w:val="bottom"/>
            <w:hideMark/>
          </w:tcPr>
          <w:p w:rsidR="00DA0F4D" w:rsidRPr="0001606D" w:rsidRDefault="00DA0F4D" w:rsidP="00354B21">
            <w:pPr>
              <w:spacing w:after="0"/>
              <w:jc w:val="center"/>
              <w:rPr>
                <w:color w:val="000000"/>
                <w:sz w:val="18"/>
                <w:szCs w:val="18"/>
              </w:rPr>
            </w:pPr>
          </w:p>
        </w:tc>
        <w:tc>
          <w:tcPr>
            <w:tcW w:w="1245" w:type="dxa"/>
            <w:tcBorders>
              <w:top w:val="single" w:sz="4" w:space="0" w:color="auto"/>
              <w:left w:val="nil"/>
              <w:bottom w:val="nil"/>
              <w:right w:val="nil"/>
            </w:tcBorders>
            <w:vAlign w:val="bottom"/>
          </w:tcPr>
          <w:p w:rsidR="00DA0F4D" w:rsidRPr="00414DF1" w:rsidRDefault="00DA0F4D" w:rsidP="00354B21">
            <w:pPr>
              <w:spacing w:after="0" w:line="240" w:lineRule="auto"/>
              <w:jc w:val="right"/>
              <w:rPr>
                <w:rFonts w:eastAsia="Times New Roman" w:cs="Times New Roman"/>
                <w:color w:val="000000"/>
                <w:sz w:val="18"/>
                <w:szCs w:val="18"/>
              </w:rPr>
            </w:pPr>
          </w:p>
        </w:tc>
        <w:tc>
          <w:tcPr>
            <w:tcW w:w="1245" w:type="dxa"/>
            <w:tcBorders>
              <w:top w:val="single" w:sz="4" w:space="0" w:color="auto"/>
              <w:left w:val="nil"/>
              <w:bottom w:val="nil"/>
              <w:right w:val="nil"/>
            </w:tcBorders>
            <w:vAlign w:val="bottom"/>
          </w:tcPr>
          <w:p w:rsidR="00DA0F4D" w:rsidRPr="00414DF1" w:rsidRDefault="00DA0F4D" w:rsidP="00354B21">
            <w:pPr>
              <w:spacing w:after="0" w:line="240" w:lineRule="auto"/>
              <w:jc w:val="right"/>
              <w:rPr>
                <w:rFonts w:eastAsia="Times New Roman" w:cs="Times New Roman"/>
                <w:color w:val="000000"/>
                <w:sz w:val="18"/>
                <w:szCs w:val="18"/>
              </w:rPr>
            </w:pPr>
          </w:p>
        </w:tc>
        <w:tc>
          <w:tcPr>
            <w:tcW w:w="1245" w:type="dxa"/>
            <w:tcBorders>
              <w:top w:val="single" w:sz="4" w:space="0" w:color="auto"/>
              <w:left w:val="nil"/>
              <w:bottom w:val="nil"/>
              <w:right w:val="single" w:sz="4" w:space="0" w:color="auto"/>
            </w:tcBorders>
            <w:vAlign w:val="bottom"/>
          </w:tcPr>
          <w:p w:rsidR="00DA0F4D" w:rsidRPr="00414DF1" w:rsidRDefault="00DA0F4D" w:rsidP="00354B21">
            <w:pPr>
              <w:spacing w:after="0" w:line="240" w:lineRule="auto"/>
              <w:jc w:val="right"/>
              <w:rPr>
                <w:rFonts w:eastAsia="Times New Roman" w:cs="Times New Roman"/>
                <w:color w:val="000000"/>
                <w:sz w:val="18"/>
                <w:szCs w:val="18"/>
              </w:rPr>
            </w:pPr>
          </w:p>
        </w:tc>
      </w:tr>
      <w:tr w:rsidR="00354B21" w:rsidRPr="00414DF1" w:rsidTr="00DA0F4D">
        <w:trPr>
          <w:trHeight w:val="300"/>
        </w:trPr>
        <w:tc>
          <w:tcPr>
            <w:tcW w:w="547" w:type="dxa"/>
            <w:tcBorders>
              <w:top w:val="single" w:sz="4" w:space="0" w:color="auto"/>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42</w:t>
            </w:r>
          </w:p>
        </w:tc>
        <w:tc>
          <w:tcPr>
            <w:tcW w:w="2536" w:type="dxa"/>
            <w:tcBorders>
              <w:top w:val="single" w:sz="4" w:space="0" w:color="auto"/>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Pr>
                <w:rFonts w:eastAsia="Times New Roman" w:cs="Times New Roman"/>
                <w:color w:val="000000"/>
                <w:sz w:val="18"/>
                <w:szCs w:val="18"/>
              </w:rPr>
              <w:t>b</w:t>
            </w:r>
            <w:r w:rsidRPr="00414DF1">
              <w:rPr>
                <w:rFonts w:eastAsia="Times New Roman" w:cs="Times New Roman"/>
                <w:color w:val="000000"/>
                <w:sz w:val="18"/>
                <w:szCs w:val="18"/>
              </w:rPr>
              <w:t>enzyl acetate</w:t>
            </w:r>
          </w:p>
        </w:tc>
        <w:tc>
          <w:tcPr>
            <w:tcW w:w="1214" w:type="dxa"/>
            <w:tcBorders>
              <w:top w:val="single" w:sz="4" w:space="0" w:color="auto"/>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single" w:sz="4" w:space="0" w:color="auto"/>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single" w:sz="4" w:space="0" w:color="auto"/>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single" w:sz="4" w:space="0" w:color="auto"/>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single" w:sz="4" w:space="0" w:color="auto"/>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single" w:sz="4" w:space="0" w:color="auto"/>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single" w:sz="4" w:space="0" w:color="auto"/>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9.</w:t>
            </w:r>
            <w:r w:rsidR="008A5463">
              <w:rPr>
                <w:rFonts w:eastAsia="Times New Roman" w:cs="Times New Roman"/>
                <w:color w:val="000000"/>
                <w:sz w:val="18"/>
                <w:szCs w:val="18"/>
              </w:rPr>
              <w:t>7</w:t>
            </w:r>
          </w:p>
        </w:tc>
        <w:tc>
          <w:tcPr>
            <w:tcW w:w="1245" w:type="dxa"/>
            <w:tcBorders>
              <w:top w:val="single" w:sz="4" w:space="0" w:color="auto"/>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single" w:sz="4" w:space="0" w:color="auto"/>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43</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sidRPr="00414DF1">
              <w:rPr>
                <w:rFonts w:eastAsia="Times New Roman" w:cs="Times New Roman"/>
                <w:color w:val="000000"/>
                <w:sz w:val="18"/>
                <w:szCs w:val="18"/>
              </w:rPr>
              <w:t>1,4-cineole</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55.</w:t>
            </w:r>
            <w:r>
              <w:rPr>
                <w:rFonts w:eastAsia="Times New Roman" w:cs="Times New Roman"/>
                <w:color w:val="000000"/>
                <w:sz w:val="18"/>
                <w:szCs w:val="18"/>
              </w:rPr>
              <w:t>3</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44</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Pr>
                <w:rFonts w:eastAsia="Times New Roman" w:cs="Times New Roman"/>
                <w:color w:val="000000"/>
                <w:sz w:val="18"/>
                <w:szCs w:val="18"/>
              </w:rPr>
              <w:sym w:font="Symbol" w:char="F062"/>
            </w:r>
            <w:r>
              <w:rPr>
                <w:rFonts w:eastAsia="Times New Roman" w:cs="Times New Roman"/>
                <w:color w:val="000000"/>
                <w:sz w:val="18"/>
                <w:szCs w:val="18"/>
              </w:rPr>
              <w:t>-i</w:t>
            </w:r>
            <w:r w:rsidRPr="00414DF1">
              <w:rPr>
                <w:rFonts w:eastAsia="Times New Roman" w:cs="Times New Roman"/>
                <w:color w:val="000000"/>
                <w:sz w:val="18"/>
                <w:szCs w:val="18"/>
              </w:rPr>
              <w:t>onone</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3.0</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1.0</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4.</w:t>
            </w:r>
            <w:r w:rsidR="008A5463">
              <w:rPr>
                <w:color w:val="000000"/>
                <w:sz w:val="18"/>
                <w:szCs w:val="18"/>
              </w:rPr>
              <w:t>9</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45</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proofErr w:type="spellStart"/>
            <w:r>
              <w:rPr>
                <w:rFonts w:eastAsia="Times New Roman" w:cs="Times New Roman"/>
                <w:color w:val="000000"/>
                <w:sz w:val="18"/>
                <w:szCs w:val="18"/>
              </w:rPr>
              <w:t>cis</w:t>
            </w:r>
            <w:proofErr w:type="spellEnd"/>
            <w:r>
              <w:rPr>
                <w:rFonts w:eastAsia="Times New Roman" w:cs="Times New Roman"/>
                <w:color w:val="000000"/>
                <w:sz w:val="18"/>
                <w:szCs w:val="18"/>
              </w:rPr>
              <w:t>-l</w:t>
            </w:r>
            <w:r w:rsidRPr="00414DF1">
              <w:rPr>
                <w:rFonts w:eastAsia="Times New Roman" w:cs="Times New Roman"/>
                <w:color w:val="000000"/>
                <w:sz w:val="18"/>
                <w:szCs w:val="18"/>
              </w:rPr>
              <w:t>inalool oxide</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42.9</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46</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sidRPr="00414DF1">
              <w:rPr>
                <w:rFonts w:eastAsia="Times New Roman" w:cs="Times New Roman"/>
                <w:color w:val="000000"/>
                <w:sz w:val="18"/>
                <w:szCs w:val="18"/>
              </w:rPr>
              <w:t>1-</w:t>
            </w:r>
            <w:r>
              <w:rPr>
                <w:rFonts w:eastAsia="Times New Roman" w:cs="Times New Roman"/>
                <w:color w:val="000000"/>
                <w:sz w:val="18"/>
                <w:szCs w:val="18"/>
              </w:rPr>
              <w:t>h</w:t>
            </w:r>
            <w:r w:rsidRPr="00414DF1">
              <w:rPr>
                <w:rFonts w:eastAsia="Times New Roman" w:cs="Times New Roman"/>
                <w:color w:val="000000"/>
                <w:sz w:val="18"/>
                <w:szCs w:val="18"/>
              </w:rPr>
              <w:t>exanol</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47</w:t>
            </w:r>
          </w:p>
        </w:tc>
        <w:tc>
          <w:tcPr>
            <w:tcW w:w="2536" w:type="dxa"/>
            <w:tcBorders>
              <w:top w:val="nil"/>
              <w:left w:val="nil"/>
              <w:bottom w:val="nil"/>
              <w:right w:val="nil"/>
            </w:tcBorders>
            <w:shd w:val="clear" w:color="auto" w:fill="auto"/>
            <w:noWrap/>
            <w:vAlign w:val="bottom"/>
            <w:hideMark/>
          </w:tcPr>
          <w:p w:rsidR="00354B21" w:rsidRPr="00923D08" w:rsidRDefault="00354B21" w:rsidP="00354B21">
            <w:pPr>
              <w:spacing w:after="0" w:line="240" w:lineRule="auto"/>
              <w:rPr>
                <w:rFonts w:eastAsia="Times New Roman" w:cs="Times New Roman"/>
                <w:color w:val="000000"/>
                <w:sz w:val="18"/>
                <w:szCs w:val="18"/>
              </w:rPr>
            </w:pPr>
            <w:r w:rsidRPr="00923D08">
              <w:rPr>
                <w:rFonts w:eastAsia="Times New Roman" w:cs="Times New Roman"/>
                <w:i/>
                <w:color w:val="000000"/>
                <w:sz w:val="18"/>
                <w:szCs w:val="18"/>
              </w:rPr>
              <w:t>Z</w:t>
            </w:r>
            <w:r w:rsidRPr="00923D08">
              <w:rPr>
                <w:rFonts w:eastAsia="Times New Roman" w:cs="Times New Roman"/>
                <w:color w:val="000000"/>
                <w:sz w:val="18"/>
                <w:szCs w:val="18"/>
              </w:rPr>
              <w:t xml:space="preserve">-3-hexenyl acetate  </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18.</w:t>
            </w:r>
            <w:r>
              <w:rPr>
                <w:rFonts w:eastAsia="Times New Roman" w:cs="Times New Roman"/>
                <w:color w:val="000000"/>
                <w:sz w:val="18"/>
                <w:szCs w:val="18"/>
              </w:rPr>
              <w:t>2</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48</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Pr>
                <w:rFonts w:eastAsia="Times New Roman" w:cs="Times New Roman"/>
                <w:color w:val="000000"/>
                <w:sz w:val="18"/>
                <w:szCs w:val="18"/>
              </w:rPr>
              <w:t>trans-l</w:t>
            </w:r>
            <w:r w:rsidRPr="00414DF1">
              <w:rPr>
                <w:rFonts w:eastAsia="Times New Roman" w:cs="Times New Roman"/>
                <w:color w:val="000000"/>
                <w:sz w:val="18"/>
                <w:szCs w:val="18"/>
              </w:rPr>
              <w:t xml:space="preserve">inalool oxide </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37.8</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49</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proofErr w:type="spellStart"/>
            <w:r>
              <w:rPr>
                <w:rFonts w:eastAsia="Times New Roman" w:cs="Times New Roman"/>
                <w:color w:val="000000"/>
                <w:sz w:val="18"/>
                <w:szCs w:val="18"/>
              </w:rPr>
              <w:t>f</w:t>
            </w:r>
            <w:r w:rsidRPr="00414DF1">
              <w:rPr>
                <w:rFonts w:eastAsia="Times New Roman" w:cs="Times New Roman"/>
                <w:color w:val="000000"/>
                <w:sz w:val="18"/>
                <w:szCs w:val="18"/>
              </w:rPr>
              <w:t>enchyl</w:t>
            </w:r>
            <w:proofErr w:type="spellEnd"/>
            <w:r w:rsidRPr="00414DF1">
              <w:rPr>
                <w:rFonts w:eastAsia="Times New Roman" w:cs="Times New Roman"/>
                <w:color w:val="000000"/>
                <w:sz w:val="18"/>
                <w:szCs w:val="18"/>
              </w:rPr>
              <w:t xml:space="preserve"> alcohol</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35.</w:t>
            </w:r>
            <w:r>
              <w:rPr>
                <w:rFonts w:eastAsia="Times New Roman" w:cs="Times New Roman"/>
                <w:color w:val="000000"/>
                <w:sz w:val="18"/>
                <w:szCs w:val="18"/>
              </w:rPr>
              <w:t>6</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50</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Pr>
                <w:rFonts w:eastAsia="Times New Roman" w:cs="Times New Roman"/>
                <w:color w:val="000000"/>
                <w:sz w:val="18"/>
                <w:szCs w:val="18"/>
              </w:rPr>
              <w:t>a</w:t>
            </w:r>
            <w:r w:rsidRPr="00414DF1">
              <w:rPr>
                <w:rFonts w:eastAsia="Times New Roman" w:cs="Times New Roman"/>
                <w:color w:val="000000"/>
                <w:sz w:val="18"/>
                <w:szCs w:val="18"/>
              </w:rPr>
              <w:t xml:space="preserve">myl </w:t>
            </w:r>
            <w:proofErr w:type="spellStart"/>
            <w:r w:rsidRPr="00414DF1">
              <w:rPr>
                <w:rFonts w:eastAsia="Times New Roman" w:cs="Times New Roman"/>
                <w:color w:val="000000"/>
                <w:sz w:val="18"/>
                <w:szCs w:val="18"/>
              </w:rPr>
              <w:t>isovalerate</w:t>
            </w:r>
            <w:proofErr w:type="spellEnd"/>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51</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sidRPr="00414DF1">
              <w:rPr>
                <w:rFonts w:eastAsia="Times New Roman" w:cs="Times New Roman"/>
                <w:color w:val="000000"/>
                <w:sz w:val="18"/>
                <w:szCs w:val="18"/>
              </w:rPr>
              <w:t>2,3-pentanedione</w:t>
            </w:r>
            <w:r>
              <w:rPr>
                <w:rFonts w:eastAsia="Times New Roman" w:cs="Times New Roman"/>
                <w:color w:val="000000"/>
                <w:sz w:val="18"/>
                <w:szCs w:val="18"/>
              </w:rPr>
              <w:t xml:space="preserve"> (acetyl </w:t>
            </w:r>
            <w:proofErr w:type="spellStart"/>
            <w:r>
              <w:rPr>
                <w:rFonts w:eastAsia="Times New Roman" w:cs="Times New Roman"/>
                <w:color w:val="000000"/>
                <w:sz w:val="18"/>
                <w:szCs w:val="18"/>
              </w:rPr>
              <w:t>propionyl</w:t>
            </w:r>
            <w:proofErr w:type="spellEnd"/>
            <w:r>
              <w:rPr>
                <w:rFonts w:eastAsia="Times New Roman" w:cs="Times New Roman"/>
                <w:color w:val="000000"/>
                <w:sz w:val="18"/>
                <w:szCs w:val="18"/>
              </w:rPr>
              <w:t>)</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1</w:t>
            </w:r>
            <w:r>
              <w:rPr>
                <w:rFonts w:eastAsia="Times New Roman" w:cs="Times New Roman"/>
                <w:color w:val="000000"/>
                <w:sz w:val="18"/>
                <w:szCs w:val="18"/>
              </w:rPr>
              <w:t>7</w:t>
            </w:r>
            <w:r w:rsidRPr="00414DF1">
              <w:rPr>
                <w:rFonts w:eastAsia="Times New Roman" w:cs="Times New Roman"/>
                <w:color w:val="000000"/>
                <w:sz w:val="18"/>
                <w:szCs w:val="18"/>
              </w:rPr>
              <w:t>.</w:t>
            </w:r>
            <w:r>
              <w:rPr>
                <w:rFonts w:eastAsia="Times New Roman" w:cs="Times New Roman"/>
                <w:color w:val="000000"/>
                <w:sz w:val="18"/>
                <w:szCs w:val="18"/>
              </w:rPr>
              <w:t>0</w:t>
            </w: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52</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proofErr w:type="spellStart"/>
            <w:r>
              <w:rPr>
                <w:rFonts w:eastAsia="Times New Roman" w:cs="Times New Roman"/>
                <w:color w:val="000000"/>
                <w:sz w:val="18"/>
                <w:szCs w:val="18"/>
              </w:rPr>
              <w:t>i</w:t>
            </w:r>
            <w:r w:rsidRPr="00414DF1">
              <w:rPr>
                <w:rFonts w:eastAsia="Times New Roman" w:cs="Times New Roman"/>
                <w:color w:val="000000"/>
                <w:sz w:val="18"/>
                <w:szCs w:val="18"/>
              </w:rPr>
              <w:t>soamyl</w:t>
            </w:r>
            <w:proofErr w:type="spellEnd"/>
            <w:r w:rsidRPr="00414DF1">
              <w:rPr>
                <w:rFonts w:eastAsia="Times New Roman" w:cs="Times New Roman"/>
                <w:color w:val="000000"/>
                <w:sz w:val="18"/>
                <w:szCs w:val="18"/>
              </w:rPr>
              <w:t xml:space="preserve"> </w:t>
            </w:r>
            <w:proofErr w:type="spellStart"/>
            <w:r w:rsidRPr="00414DF1">
              <w:rPr>
                <w:rFonts w:eastAsia="Times New Roman" w:cs="Times New Roman"/>
                <w:color w:val="000000"/>
                <w:sz w:val="18"/>
                <w:szCs w:val="18"/>
              </w:rPr>
              <w:t>isovalerate</w:t>
            </w:r>
            <w:proofErr w:type="spellEnd"/>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53</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Pr>
                <w:rFonts w:eastAsia="Times New Roman" w:cs="Times New Roman"/>
                <w:color w:val="000000"/>
                <w:sz w:val="18"/>
                <w:szCs w:val="18"/>
              </w:rPr>
              <w:t>c</w:t>
            </w:r>
            <w:r w:rsidRPr="00414DF1">
              <w:rPr>
                <w:rFonts w:eastAsia="Times New Roman" w:cs="Times New Roman"/>
                <w:color w:val="000000"/>
                <w:sz w:val="18"/>
                <w:szCs w:val="18"/>
              </w:rPr>
              <w:t>itronellal</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26.</w:t>
            </w:r>
            <w:r>
              <w:rPr>
                <w:rFonts w:eastAsia="Times New Roman" w:cs="Times New Roman"/>
                <w:color w:val="000000"/>
                <w:sz w:val="18"/>
                <w:szCs w:val="18"/>
              </w:rPr>
              <w:t>2</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54</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proofErr w:type="spellStart"/>
            <w:r>
              <w:rPr>
                <w:rFonts w:eastAsia="Times New Roman" w:cs="Times New Roman"/>
                <w:color w:val="000000"/>
                <w:sz w:val="18"/>
                <w:szCs w:val="18"/>
              </w:rPr>
              <w:t>m</w:t>
            </w:r>
            <w:r w:rsidRPr="00414DF1">
              <w:rPr>
                <w:rFonts w:eastAsia="Times New Roman" w:cs="Times New Roman"/>
                <w:color w:val="000000"/>
                <w:sz w:val="18"/>
                <w:szCs w:val="18"/>
              </w:rPr>
              <w:t>enthyl</w:t>
            </w:r>
            <w:proofErr w:type="spellEnd"/>
            <w:r w:rsidRPr="00414DF1">
              <w:rPr>
                <w:rFonts w:eastAsia="Times New Roman" w:cs="Times New Roman"/>
                <w:color w:val="000000"/>
                <w:sz w:val="18"/>
                <w:szCs w:val="18"/>
              </w:rPr>
              <w:t xml:space="preserve"> acetate</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6.0</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Pr>
                <w:rFonts w:eastAsia="Times New Roman" w:cs="Times New Roman"/>
                <w:color w:val="000000"/>
                <w:sz w:val="18"/>
                <w:szCs w:val="18"/>
              </w:rPr>
              <w:t>18.3</w:t>
            </w: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55</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proofErr w:type="spellStart"/>
            <w:r>
              <w:rPr>
                <w:rFonts w:eastAsia="Times New Roman" w:cs="Times New Roman"/>
                <w:color w:val="000000"/>
                <w:sz w:val="18"/>
                <w:szCs w:val="18"/>
              </w:rPr>
              <w:t>n</w:t>
            </w:r>
            <w:r w:rsidRPr="00414DF1">
              <w:rPr>
                <w:rFonts w:eastAsia="Times New Roman" w:cs="Times New Roman"/>
                <w:color w:val="000000"/>
                <w:sz w:val="18"/>
                <w:szCs w:val="18"/>
              </w:rPr>
              <w:t>eomenthol</w:t>
            </w:r>
            <w:proofErr w:type="spellEnd"/>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Pr>
                <w:rFonts w:eastAsia="Times New Roman" w:cs="Times New Roman"/>
                <w:color w:val="000000"/>
                <w:sz w:val="18"/>
                <w:szCs w:val="18"/>
              </w:rPr>
              <w:t>22.9</w:t>
            </w: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56</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sidRPr="00414DF1">
              <w:rPr>
                <w:rFonts w:eastAsia="Times New Roman" w:cs="Times New Roman"/>
                <w:color w:val="000000"/>
                <w:sz w:val="18"/>
                <w:szCs w:val="18"/>
              </w:rPr>
              <w:t>1-</w:t>
            </w:r>
            <w:r>
              <w:rPr>
                <w:rFonts w:eastAsia="Times New Roman" w:cs="Times New Roman"/>
                <w:color w:val="000000"/>
                <w:sz w:val="18"/>
                <w:szCs w:val="18"/>
              </w:rPr>
              <w:t>p</w:t>
            </w:r>
            <w:r w:rsidRPr="00414DF1">
              <w:rPr>
                <w:rFonts w:eastAsia="Times New Roman" w:cs="Times New Roman"/>
                <w:color w:val="000000"/>
                <w:sz w:val="18"/>
                <w:szCs w:val="18"/>
              </w:rPr>
              <w:t>entanol</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13.8</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57</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sidRPr="00414DF1">
              <w:rPr>
                <w:rFonts w:eastAsia="Times New Roman" w:cs="Times New Roman"/>
                <w:color w:val="000000"/>
                <w:sz w:val="18"/>
                <w:szCs w:val="18"/>
              </w:rPr>
              <w:t>6-</w:t>
            </w:r>
            <w:r>
              <w:rPr>
                <w:rFonts w:eastAsia="Times New Roman" w:cs="Times New Roman"/>
                <w:color w:val="000000"/>
                <w:sz w:val="18"/>
                <w:szCs w:val="18"/>
              </w:rPr>
              <w:t>m</w:t>
            </w:r>
            <w:r w:rsidRPr="00414DF1">
              <w:rPr>
                <w:rFonts w:eastAsia="Times New Roman" w:cs="Times New Roman"/>
                <w:color w:val="000000"/>
                <w:sz w:val="18"/>
                <w:szCs w:val="18"/>
              </w:rPr>
              <w:t>ethyl-5-hepten-2-one</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14.7</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58</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proofErr w:type="spellStart"/>
            <w:r>
              <w:rPr>
                <w:rFonts w:eastAsia="Times New Roman" w:cs="Times New Roman"/>
                <w:color w:val="000000"/>
                <w:sz w:val="18"/>
                <w:szCs w:val="18"/>
              </w:rPr>
              <w:t>i</w:t>
            </w:r>
            <w:r w:rsidRPr="00414DF1">
              <w:rPr>
                <w:rFonts w:eastAsia="Times New Roman" w:cs="Times New Roman"/>
                <w:color w:val="000000"/>
                <w:sz w:val="18"/>
                <w:szCs w:val="18"/>
              </w:rPr>
              <w:t>soamyl</w:t>
            </w:r>
            <w:proofErr w:type="spellEnd"/>
            <w:r w:rsidRPr="00414DF1">
              <w:rPr>
                <w:rFonts w:eastAsia="Times New Roman" w:cs="Times New Roman"/>
                <w:color w:val="000000"/>
                <w:sz w:val="18"/>
                <w:szCs w:val="18"/>
              </w:rPr>
              <w:t xml:space="preserve"> butyrate</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14.</w:t>
            </w:r>
            <w:r>
              <w:rPr>
                <w:rFonts w:eastAsia="Times New Roman" w:cs="Times New Roman"/>
                <w:color w:val="000000"/>
                <w:sz w:val="18"/>
                <w:szCs w:val="18"/>
              </w:rPr>
              <w:t>3</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59</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sidRPr="00923D08">
              <w:rPr>
                <w:rFonts w:eastAsia="Times New Roman" w:cs="Times New Roman"/>
                <w:i/>
                <w:color w:val="000000"/>
                <w:sz w:val="18"/>
                <w:szCs w:val="18"/>
              </w:rPr>
              <w:t>p</w:t>
            </w:r>
            <w:r w:rsidRPr="00414DF1">
              <w:rPr>
                <w:rFonts w:eastAsia="Times New Roman" w:cs="Times New Roman"/>
                <w:color w:val="000000"/>
                <w:sz w:val="18"/>
                <w:szCs w:val="18"/>
              </w:rPr>
              <w:t>-</w:t>
            </w:r>
            <w:proofErr w:type="spellStart"/>
            <w:r>
              <w:rPr>
                <w:rFonts w:eastAsia="Times New Roman" w:cs="Times New Roman"/>
                <w:color w:val="000000"/>
                <w:sz w:val="18"/>
                <w:szCs w:val="18"/>
              </w:rPr>
              <w:t>t</w:t>
            </w:r>
            <w:r w:rsidRPr="00414DF1">
              <w:rPr>
                <w:rFonts w:eastAsia="Times New Roman" w:cs="Times New Roman"/>
                <w:color w:val="000000"/>
                <w:sz w:val="18"/>
                <w:szCs w:val="18"/>
              </w:rPr>
              <w:t>olualdehyde</w:t>
            </w:r>
            <w:proofErr w:type="spellEnd"/>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2.</w:t>
            </w:r>
            <w:r w:rsidR="008A5463">
              <w:rPr>
                <w:color w:val="000000"/>
                <w:sz w:val="18"/>
                <w:szCs w:val="18"/>
              </w:rPr>
              <w:t>1</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12.1</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60</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sidRPr="00414DF1">
              <w:rPr>
                <w:rFonts w:eastAsia="Times New Roman" w:cs="Times New Roman"/>
                <w:color w:val="000000"/>
                <w:sz w:val="18"/>
                <w:szCs w:val="18"/>
              </w:rPr>
              <w:t>2-</w:t>
            </w:r>
            <w:r>
              <w:rPr>
                <w:rFonts w:eastAsia="Times New Roman" w:cs="Times New Roman"/>
                <w:color w:val="000000"/>
                <w:sz w:val="18"/>
                <w:szCs w:val="18"/>
              </w:rPr>
              <w:t>m</w:t>
            </w:r>
            <w:r w:rsidRPr="00414DF1">
              <w:rPr>
                <w:rFonts w:eastAsia="Times New Roman" w:cs="Times New Roman"/>
                <w:color w:val="000000"/>
                <w:sz w:val="18"/>
                <w:szCs w:val="18"/>
              </w:rPr>
              <w:t>ethylbutyl acetate</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5.</w:t>
            </w:r>
            <w:r w:rsidR="008A5463">
              <w:rPr>
                <w:rFonts w:eastAsia="Times New Roman" w:cs="Times New Roman"/>
                <w:color w:val="000000"/>
                <w:sz w:val="18"/>
                <w:szCs w:val="18"/>
              </w:rPr>
              <w:t>2</w:t>
            </w: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61</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Pr>
                <w:rFonts w:eastAsia="Times New Roman" w:cs="Times New Roman"/>
                <w:color w:val="000000"/>
                <w:sz w:val="18"/>
                <w:szCs w:val="18"/>
              </w:rPr>
              <w:t>e</w:t>
            </w:r>
            <w:r w:rsidRPr="00414DF1">
              <w:rPr>
                <w:rFonts w:eastAsia="Times New Roman" w:cs="Times New Roman"/>
                <w:color w:val="000000"/>
                <w:sz w:val="18"/>
                <w:szCs w:val="18"/>
              </w:rPr>
              <w:t xml:space="preserve">thyl </w:t>
            </w:r>
            <w:proofErr w:type="spellStart"/>
            <w:r w:rsidRPr="00414DF1">
              <w:rPr>
                <w:rFonts w:eastAsia="Times New Roman" w:cs="Times New Roman"/>
                <w:color w:val="000000"/>
                <w:sz w:val="18"/>
                <w:szCs w:val="18"/>
              </w:rPr>
              <w:t>anthranilate</w:t>
            </w:r>
            <w:proofErr w:type="spellEnd"/>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2.</w:t>
            </w:r>
            <w:r w:rsidR="008A5463">
              <w:rPr>
                <w:color w:val="000000"/>
                <w:sz w:val="18"/>
                <w:szCs w:val="18"/>
              </w:rPr>
              <w:t>4</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62</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proofErr w:type="spellStart"/>
            <w:r>
              <w:rPr>
                <w:rFonts w:eastAsia="Times New Roman" w:cs="Times New Roman"/>
                <w:color w:val="000000"/>
                <w:sz w:val="18"/>
                <w:szCs w:val="18"/>
              </w:rPr>
              <w:t>d</w:t>
            </w:r>
            <w:r w:rsidRPr="00414DF1">
              <w:rPr>
                <w:rFonts w:eastAsia="Times New Roman" w:cs="Times New Roman"/>
                <w:color w:val="000000"/>
                <w:sz w:val="18"/>
                <w:szCs w:val="18"/>
              </w:rPr>
              <w:t>imethyl</w:t>
            </w:r>
            <w:proofErr w:type="spellEnd"/>
            <w:r w:rsidRPr="00414DF1">
              <w:rPr>
                <w:rFonts w:eastAsia="Times New Roman" w:cs="Times New Roman"/>
                <w:color w:val="000000"/>
                <w:sz w:val="18"/>
                <w:szCs w:val="18"/>
              </w:rPr>
              <w:t xml:space="preserve"> benzyl </w:t>
            </w:r>
            <w:proofErr w:type="spellStart"/>
            <w:r w:rsidRPr="00414DF1">
              <w:rPr>
                <w:rFonts w:eastAsia="Times New Roman" w:cs="Times New Roman"/>
                <w:color w:val="000000"/>
                <w:sz w:val="18"/>
                <w:szCs w:val="18"/>
              </w:rPr>
              <w:t>carbinyl</w:t>
            </w:r>
            <w:proofErr w:type="spellEnd"/>
            <w:r w:rsidRPr="00414DF1">
              <w:rPr>
                <w:rFonts w:eastAsia="Times New Roman" w:cs="Times New Roman"/>
                <w:color w:val="000000"/>
                <w:sz w:val="18"/>
                <w:szCs w:val="18"/>
              </w:rPr>
              <w:t xml:space="preserve"> butyrate</w:t>
            </w: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nil"/>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63</w:t>
            </w:r>
          </w:p>
        </w:tc>
        <w:tc>
          <w:tcPr>
            <w:tcW w:w="2536" w:type="dxa"/>
            <w:tcBorders>
              <w:top w:val="nil"/>
              <w:left w:val="nil"/>
              <w:bottom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proofErr w:type="spellStart"/>
            <w:r>
              <w:rPr>
                <w:rFonts w:eastAsia="Times New Roman" w:cs="Times New Roman"/>
                <w:color w:val="000000"/>
                <w:sz w:val="18"/>
                <w:szCs w:val="18"/>
              </w:rPr>
              <w:t>h</w:t>
            </w:r>
            <w:r w:rsidRPr="00414DF1">
              <w:rPr>
                <w:rFonts w:eastAsia="Times New Roman" w:cs="Times New Roman"/>
                <w:color w:val="000000"/>
                <w:sz w:val="18"/>
                <w:szCs w:val="18"/>
              </w:rPr>
              <w:t>exyl</w:t>
            </w:r>
            <w:proofErr w:type="spellEnd"/>
            <w:r w:rsidRPr="00414DF1">
              <w:rPr>
                <w:rFonts w:eastAsia="Times New Roman" w:cs="Times New Roman"/>
                <w:color w:val="000000"/>
                <w:sz w:val="18"/>
                <w:szCs w:val="18"/>
              </w:rPr>
              <w:t xml:space="preserve"> </w:t>
            </w:r>
            <w:proofErr w:type="spellStart"/>
            <w:r w:rsidRPr="00414DF1">
              <w:rPr>
                <w:rFonts w:eastAsia="Times New Roman" w:cs="Times New Roman"/>
                <w:color w:val="000000"/>
                <w:sz w:val="18"/>
                <w:szCs w:val="18"/>
              </w:rPr>
              <w:t>hexanoate</w:t>
            </w:r>
            <w:proofErr w:type="spellEnd"/>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64</w:t>
            </w:r>
          </w:p>
        </w:tc>
        <w:tc>
          <w:tcPr>
            <w:tcW w:w="2536" w:type="dxa"/>
            <w:tcBorders>
              <w:top w:val="nil"/>
              <w:left w:val="nil"/>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Pr>
                <w:rFonts w:eastAsia="Times New Roman" w:cs="Times New Roman"/>
                <w:color w:val="000000"/>
                <w:sz w:val="18"/>
                <w:szCs w:val="18"/>
              </w:rPr>
              <w:t>r</w:t>
            </w:r>
            <w:r w:rsidRPr="00414DF1">
              <w:rPr>
                <w:rFonts w:eastAsia="Times New Roman" w:cs="Times New Roman"/>
                <w:color w:val="000000"/>
                <w:sz w:val="18"/>
                <w:szCs w:val="18"/>
              </w:rPr>
              <w:t xml:space="preserve">aspberry </w:t>
            </w:r>
            <w:proofErr w:type="spellStart"/>
            <w:r w:rsidRPr="00414DF1">
              <w:rPr>
                <w:rFonts w:eastAsia="Times New Roman" w:cs="Times New Roman"/>
                <w:color w:val="000000"/>
                <w:sz w:val="18"/>
                <w:szCs w:val="18"/>
              </w:rPr>
              <w:t>ketone</w:t>
            </w:r>
            <w:proofErr w:type="spellEnd"/>
            <w:r w:rsidRPr="00414DF1">
              <w:rPr>
                <w:rFonts w:eastAsia="Times New Roman" w:cs="Times New Roman"/>
                <w:color w:val="000000"/>
                <w:sz w:val="18"/>
                <w:szCs w:val="18"/>
              </w:rPr>
              <w:t xml:space="preserve"> methyl ether</w:t>
            </w:r>
          </w:p>
        </w:tc>
        <w:tc>
          <w:tcPr>
            <w:tcW w:w="1214" w:type="dxa"/>
            <w:tcBorders>
              <w:top w:val="nil"/>
              <w:left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r w:rsidRPr="0001606D">
              <w:rPr>
                <w:color w:val="000000"/>
                <w:sz w:val="18"/>
                <w:szCs w:val="18"/>
              </w:rPr>
              <w:t>2.3</w:t>
            </w:r>
          </w:p>
        </w:tc>
        <w:tc>
          <w:tcPr>
            <w:tcW w:w="1214" w:type="dxa"/>
            <w:tcBorders>
              <w:top w:val="nil"/>
              <w:left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r w:rsidR="00354B21" w:rsidRPr="00414DF1" w:rsidTr="00354B21">
        <w:trPr>
          <w:trHeight w:val="300"/>
        </w:trPr>
        <w:tc>
          <w:tcPr>
            <w:tcW w:w="547" w:type="dxa"/>
            <w:tcBorders>
              <w:top w:val="nil"/>
              <w:left w:val="single" w:sz="4" w:space="0" w:color="auto"/>
              <w:bottom w:val="single" w:sz="4" w:space="0" w:color="auto"/>
              <w:right w:val="nil"/>
            </w:tcBorders>
            <w:shd w:val="clear" w:color="auto" w:fill="auto"/>
            <w:noWrap/>
            <w:vAlign w:val="bottom"/>
            <w:hideMark/>
          </w:tcPr>
          <w:p w:rsidR="00354B21" w:rsidRPr="00414DF1" w:rsidRDefault="00354B21" w:rsidP="00354B21">
            <w:pPr>
              <w:spacing w:after="0" w:line="240" w:lineRule="auto"/>
              <w:jc w:val="right"/>
              <w:rPr>
                <w:rFonts w:eastAsia="Times New Roman" w:cs="Times New Roman"/>
                <w:color w:val="000000"/>
                <w:sz w:val="18"/>
                <w:szCs w:val="18"/>
              </w:rPr>
            </w:pPr>
            <w:r w:rsidRPr="00414DF1">
              <w:rPr>
                <w:rFonts w:eastAsia="Times New Roman" w:cs="Times New Roman"/>
                <w:color w:val="000000"/>
                <w:sz w:val="18"/>
                <w:szCs w:val="18"/>
              </w:rPr>
              <w:t>65</w:t>
            </w:r>
          </w:p>
        </w:tc>
        <w:tc>
          <w:tcPr>
            <w:tcW w:w="2536" w:type="dxa"/>
            <w:tcBorders>
              <w:top w:val="nil"/>
              <w:left w:val="nil"/>
              <w:bottom w:val="single" w:sz="4" w:space="0" w:color="auto"/>
              <w:right w:val="nil"/>
            </w:tcBorders>
            <w:shd w:val="clear" w:color="auto" w:fill="auto"/>
            <w:noWrap/>
            <w:vAlign w:val="bottom"/>
            <w:hideMark/>
          </w:tcPr>
          <w:p w:rsidR="00354B21" w:rsidRPr="00414DF1" w:rsidRDefault="00354B21" w:rsidP="00354B21">
            <w:pPr>
              <w:spacing w:after="0" w:line="240" w:lineRule="auto"/>
              <w:rPr>
                <w:rFonts w:eastAsia="Times New Roman" w:cs="Times New Roman"/>
                <w:color w:val="000000"/>
                <w:sz w:val="18"/>
                <w:szCs w:val="18"/>
              </w:rPr>
            </w:pPr>
            <w:r w:rsidRPr="00414DF1">
              <w:rPr>
                <w:rFonts w:eastAsia="Times New Roman" w:cs="Times New Roman"/>
                <w:color w:val="000000"/>
                <w:sz w:val="18"/>
                <w:szCs w:val="18"/>
              </w:rPr>
              <w:t>2,3-</w:t>
            </w:r>
            <w:r>
              <w:rPr>
                <w:rFonts w:eastAsia="Times New Roman" w:cs="Times New Roman"/>
                <w:color w:val="000000"/>
                <w:sz w:val="18"/>
                <w:szCs w:val="18"/>
              </w:rPr>
              <w:t>b</w:t>
            </w:r>
            <w:r w:rsidRPr="00414DF1">
              <w:rPr>
                <w:rFonts w:eastAsia="Times New Roman" w:cs="Times New Roman"/>
                <w:color w:val="000000"/>
                <w:sz w:val="18"/>
                <w:szCs w:val="18"/>
              </w:rPr>
              <w:t>utanedione</w:t>
            </w:r>
            <w:r>
              <w:rPr>
                <w:rFonts w:eastAsia="Times New Roman" w:cs="Times New Roman"/>
                <w:color w:val="000000"/>
                <w:sz w:val="18"/>
                <w:szCs w:val="18"/>
              </w:rPr>
              <w:t xml:space="preserve"> (“</w:t>
            </w:r>
            <w:proofErr w:type="spellStart"/>
            <w:r>
              <w:rPr>
                <w:rFonts w:eastAsia="Times New Roman" w:cs="Times New Roman"/>
                <w:color w:val="000000"/>
                <w:sz w:val="18"/>
                <w:szCs w:val="18"/>
              </w:rPr>
              <w:t>diacetyl</w:t>
            </w:r>
            <w:proofErr w:type="spellEnd"/>
            <w:r>
              <w:rPr>
                <w:rFonts w:eastAsia="Times New Roman" w:cs="Times New Roman"/>
                <w:color w:val="000000"/>
                <w:sz w:val="18"/>
                <w:szCs w:val="18"/>
              </w:rPr>
              <w:t>”)</w:t>
            </w:r>
          </w:p>
        </w:tc>
        <w:tc>
          <w:tcPr>
            <w:tcW w:w="1214" w:type="dxa"/>
            <w:tcBorders>
              <w:top w:val="nil"/>
              <w:left w:val="nil"/>
              <w:bottom w:val="single" w:sz="4" w:space="0" w:color="auto"/>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20" w:type="dxa"/>
            <w:tcBorders>
              <w:top w:val="nil"/>
              <w:left w:val="nil"/>
              <w:bottom w:val="single" w:sz="4" w:space="0" w:color="auto"/>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single" w:sz="4" w:space="0" w:color="auto"/>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single" w:sz="4" w:space="0" w:color="auto"/>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single" w:sz="4" w:space="0" w:color="auto"/>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14" w:type="dxa"/>
            <w:tcBorders>
              <w:top w:val="nil"/>
              <w:left w:val="nil"/>
              <w:bottom w:val="single" w:sz="4" w:space="0" w:color="auto"/>
              <w:right w:val="nil"/>
            </w:tcBorders>
            <w:shd w:val="clear" w:color="auto" w:fill="auto"/>
            <w:noWrap/>
            <w:vAlign w:val="bottom"/>
            <w:hideMark/>
          </w:tcPr>
          <w:p w:rsidR="00354B21" w:rsidRPr="0001606D" w:rsidRDefault="00354B21" w:rsidP="00354B21">
            <w:pPr>
              <w:spacing w:after="0"/>
              <w:jc w:val="center"/>
              <w:rPr>
                <w:color w:val="000000"/>
                <w:sz w:val="18"/>
                <w:szCs w:val="18"/>
              </w:rPr>
            </w:pPr>
          </w:p>
        </w:tc>
        <w:tc>
          <w:tcPr>
            <w:tcW w:w="1245" w:type="dxa"/>
            <w:tcBorders>
              <w:top w:val="nil"/>
              <w:left w:val="nil"/>
              <w:bottom w:val="single" w:sz="4" w:space="0" w:color="auto"/>
              <w:right w:val="nil"/>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single" w:sz="4" w:space="0" w:color="auto"/>
              <w:right w:val="nil"/>
            </w:tcBorders>
          </w:tcPr>
          <w:p w:rsidR="00354B21" w:rsidRPr="00414DF1" w:rsidRDefault="00354B21" w:rsidP="00354B21">
            <w:pPr>
              <w:spacing w:after="0" w:line="240" w:lineRule="auto"/>
              <w:jc w:val="right"/>
              <w:rPr>
                <w:rFonts w:eastAsia="Times New Roman" w:cs="Times New Roman"/>
                <w:color w:val="000000"/>
                <w:sz w:val="18"/>
                <w:szCs w:val="18"/>
              </w:rPr>
            </w:pPr>
          </w:p>
        </w:tc>
        <w:tc>
          <w:tcPr>
            <w:tcW w:w="1245" w:type="dxa"/>
            <w:tcBorders>
              <w:top w:val="nil"/>
              <w:left w:val="nil"/>
              <w:bottom w:val="single" w:sz="4" w:space="0" w:color="auto"/>
              <w:right w:val="single" w:sz="4" w:space="0" w:color="auto"/>
            </w:tcBorders>
            <w:vAlign w:val="bottom"/>
          </w:tcPr>
          <w:p w:rsidR="00354B21" w:rsidRPr="00414DF1" w:rsidRDefault="00354B21" w:rsidP="00354B21">
            <w:pPr>
              <w:spacing w:after="0" w:line="240" w:lineRule="auto"/>
              <w:jc w:val="right"/>
              <w:rPr>
                <w:rFonts w:eastAsia="Times New Roman" w:cs="Times New Roman"/>
                <w:color w:val="000000"/>
                <w:sz w:val="18"/>
                <w:szCs w:val="18"/>
              </w:rPr>
            </w:pPr>
          </w:p>
        </w:tc>
      </w:tr>
    </w:tbl>
    <w:p w:rsidR="00335A74" w:rsidRDefault="00335A74"/>
    <w:p w:rsidR="00BC3722" w:rsidRDefault="00BC3722"/>
    <w:sectPr w:rsidR="00BC3722" w:rsidSect="00010609">
      <w:headerReference w:type="even" r:id="rId6"/>
      <w:headerReference w:type="default" r:id="rId7"/>
      <w:footerReference w:type="even" r:id="rId8"/>
      <w:footerReference w:type="default" r:id="rId9"/>
      <w:headerReference w:type="first" r:id="rId10"/>
      <w:footerReference w:type="first" r:id="rId11"/>
      <w:pgSz w:w="19440" w:h="12240" w:orient="landscape" w:code="5"/>
      <w:pgMar w:top="864" w:right="224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9BE" w:rsidRPr="00D02169" w:rsidRDefault="009D09BE" w:rsidP="00F6787D">
      <w:pPr>
        <w:spacing w:after="0" w:line="240" w:lineRule="auto"/>
        <w:rPr>
          <w:rFonts w:ascii="Times New Roman" w:hAnsi="Times New Roman"/>
          <w:sz w:val="20"/>
        </w:rPr>
      </w:pPr>
      <w:r>
        <w:separator/>
      </w:r>
    </w:p>
  </w:endnote>
  <w:endnote w:type="continuationSeparator" w:id="0">
    <w:p w:rsidR="009D09BE" w:rsidRPr="00D02169" w:rsidRDefault="009D09BE" w:rsidP="00F6787D">
      <w:pPr>
        <w:spacing w:after="0" w:line="240" w:lineRule="auto"/>
        <w:rPr>
          <w:rFonts w:ascii="Times New Roman" w:hAnsi="Times New Roman"/>
          <w:sz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02" w:rsidRDefault="00AE0E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02" w:rsidRDefault="00AE0E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02" w:rsidRDefault="00AE0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9BE" w:rsidRPr="00D02169" w:rsidRDefault="009D09BE" w:rsidP="00F6787D">
      <w:pPr>
        <w:spacing w:after="0" w:line="240" w:lineRule="auto"/>
        <w:rPr>
          <w:rFonts w:ascii="Times New Roman" w:hAnsi="Times New Roman"/>
          <w:sz w:val="20"/>
        </w:rPr>
      </w:pPr>
      <w:r>
        <w:separator/>
      </w:r>
    </w:p>
  </w:footnote>
  <w:footnote w:type="continuationSeparator" w:id="0">
    <w:p w:rsidR="009D09BE" w:rsidRPr="00D02169" w:rsidRDefault="009D09BE" w:rsidP="00F6787D">
      <w:pPr>
        <w:spacing w:after="0" w:line="240" w:lineRule="auto"/>
        <w:rPr>
          <w:rFonts w:ascii="Times New Roman" w:hAnsi="Times New Roman"/>
          <w:sz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02" w:rsidRDefault="00AE0E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7D" w:rsidRPr="00EE2B89" w:rsidRDefault="00F6787D" w:rsidP="00F6787D">
    <w:pPr>
      <w:pStyle w:val="Header"/>
    </w:pPr>
    <w:r w:rsidRPr="00EE2B89">
      <w:rPr>
        <w:b/>
        <w:bCs/>
      </w:rPr>
      <w:t>Supplementary Information</w:t>
    </w:r>
  </w:p>
  <w:p w:rsidR="000057ED" w:rsidRDefault="00AE0E02">
    <w:pPr>
      <w:pStyle w:val="Header"/>
    </w:pPr>
    <w:r>
      <w:rPr>
        <w:u w:val="single"/>
      </w:rPr>
      <w:t>Farley</w:t>
    </w:r>
    <w:r w:rsidR="00F6787D" w:rsidRPr="00EE2B89">
      <w:rPr>
        <w:u w:val="single"/>
      </w:rPr>
      <w:t xml:space="preserve"> et al</w:t>
    </w:r>
    <w:r w:rsidR="00F6787D" w:rsidRPr="00EE2B89">
      <w:t xml:space="preserve">. (2017) </w:t>
    </w:r>
    <w:proofErr w:type="spellStart"/>
    <w:r w:rsidR="000057ED" w:rsidRPr="000057ED">
      <w:t>Flavour</w:t>
    </w:r>
    <w:proofErr w:type="spellEnd"/>
    <w:r w:rsidR="000057ED" w:rsidRPr="000057ED">
      <w:t xml:space="preserve"> Chemicals in a Sample of Non-Cigarette Tobacco Products Without Explicit </w:t>
    </w:r>
    <w:proofErr w:type="spellStart"/>
    <w:r w:rsidR="000057ED" w:rsidRPr="000057ED">
      <w:t>Flavour</w:t>
    </w:r>
    <w:proofErr w:type="spellEnd"/>
    <w:r w:rsidR="000057ED" w:rsidRPr="000057ED">
      <w:t xml:space="preserve"> Names Sold in New York City in 2015</w:t>
    </w:r>
    <w:r w:rsidR="000057ED">
      <w:t>.</w:t>
    </w:r>
  </w:p>
  <w:p w:rsidR="00FA37D1" w:rsidRDefault="00FA37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02" w:rsidRDefault="00AE0E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4DF1"/>
    <w:rsid w:val="000057ED"/>
    <w:rsid w:val="00010609"/>
    <w:rsid w:val="0001606D"/>
    <w:rsid w:val="0004449D"/>
    <w:rsid w:val="000F30E1"/>
    <w:rsid w:val="001B240D"/>
    <w:rsid w:val="002471AD"/>
    <w:rsid w:val="00252A95"/>
    <w:rsid w:val="0028031E"/>
    <w:rsid w:val="00287417"/>
    <w:rsid w:val="002C1F8B"/>
    <w:rsid w:val="00335A74"/>
    <w:rsid w:val="00344981"/>
    <w:rsid w:val="00354B21"/>
    <w:rsid w:val="003F7E97"/>
    <w:rsid w:val="00414DF1"/>
    <w:rsid w:val="004C650B"/>
    <w:rsid w:val="004D77B4"/>
    <w:rsid w:val="004F6188"/>
    <w:rsid w:val="00584101"/>
    <w:rsid w:val="00611965"/>
    <w:rsid w:val="00652A26"/>
    <w:rsid w:val="00656798"/>
    <w:rsid w:val="007344CF"/>
    <w:rsid w:val="00743C4F"/>
    <w:rsid w:val="00767D9E"/>
    <w:rsid w:val="007A199D"/>
    <w:rsid w:val="007C210E"/>
    <w:rsid w:val="007D672C"/>
    <w:rsid w:val="007E576B"/>
    <w:rsid w:val="007F4B78"/>
    <w:rsid w:val="007F6DC1"/>
    <w:rsid w:val="0080661F"/>
    <w:rsid w:val="00810BD2"/>
    <w:rsid w:val="00850A1D"/>
    <w:rsid w:val="008A5463"/>
    <w:rsid w:val="008D69AB"/>
    <w:rsid w:val="00923D08"/>
    <w:rsid w:val="00930538"/>
    <w:rsid w:val="009A1A88"/>
    <w:rsid w:val="009B1D98"/>
    <w:rsid w:val="009D09BE"/>
    <w:rsid w:val="009D73E3"/>
    <w:rsid w:val="009D77A6"/>
    <w:rsid w:val="009F7AFC"/>
    <w:rsid w:val="00A06FFA"/>
    <w:rsid w:val="00A07763"/>
    <w:rsid w:val="00A20A61"/>
    <w:rsid w:val="00A30FA2"/>
    <w:rsid w:val="00A5366F"/>
    <w:rsid w:val="00A67119"/>
    <w:rsid w:val="00A80062"/>
    <w:rsid w:val="00AE0E02"/>
    <w:rsid w:val="00B07D84"/>
    <w:rsid w:val="00B6481B"/>
    <w:rsid w:val="00BC3722"/>
    <w:rsid w:val="00BF5CA1"/>
    <w:rsid w:val="00C91941"/>
    <w:rsid w:val="00CB111C"/>
    <w:rsid w:val="00D2072E"/>
    <w:rsid w:val="00D4597D"/>
    <w:rsid w:val="00DA0F4D"/>
    <w:rsid w:val="00DC2161"/>
    <w:rsid w:val="00DC558E"/>
    <w:rsid w:val="00E9281E"/>
    <w:rsid w:val="00EC3D3C"/>
    <w:rsid w:val="00ED7AFE"/>
    <w:rsid w:val="00F6787D"/>
    <w:rsid w:val="00F97A92"/>
    <w:rsid w:val="00FA37D1"/>
    <w:rsid w:val="00FD6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78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787D"/>
  </w:style>
  <w:style w:type="paragraph" w:styleId="Footer">
    <w:name w:val="footer"/>
    <w:basedOn w:val="Normal"/>
    <w:link w:val="FooterChar"/>
    <w:uiPriority w:val="99"/>
    <w:semiHidden/>
    <w:unhideWhenUsed/>
    <w:rsid w:val="00F678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787D"/>
  </w:style>
</w:styles>
</file>

<file path=word/webSettings.xml><?xml version="1.0" encoding="utf-8"?>
<w:webSettings xmlns:r="http://schemas.openxmlformats.org/officeDocument/2006/relationships" xmlns:w="http://schemas.openxmlformats.org/wordprocessingml/2006/main">
  <w:divs>
    <w:div w:id="1041974711">
      <w:bodyDiv w:val="1"/>
      <w:marLeft w:val="0"/>
      <w:marRight w:val="0"/>
      <w:marTop w:val="0"/>
      <w:marBottom w:val="0"/>
      <w:divBdr>
        <w:top w:val="none" w:sz="0" w:space="0" w:color="auto"/>
        <w:left w:val="none" w:sz="0" w:space="0" w:color="auto"/>
        <w:bottom w:val="none" w:sz="0" w:space="0" w:color="auto"/>
        <w:right w:val="none" w:sz="0" w:space="0" w:color="auto"/>
      </w:divBdr>
    </w:div>
    <w:div w:id="162018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cp:lastPrinted>2015-11-11T03:34:00Z</cp:lastPrinted>
  <dcterms:created xsi:type="dcterms:W3CDTF">2017-03-30T18:17:00Z</dcterms:created>
  <dcterms:modified xsi:type="dcterms:W3CDTF">2017-03-30T18:17:00Z</dcterms:modified>
</cp:coreProperties>
</file>